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5D" w:rsidRPr="000C065D" w:rsidRDefault="000C065D" w:rsidP="000C065D">
      <w:pPr>
        <w:jc w:val="center"/>
        <w:rPr>
          <w:b/>
          <w:sz w:val="40"/>
          <w:szCs w:val="40"/>
        </w:rPr>
      </w:pPr>
      <w:r w:rsidRPr="000C065D">
        <w:rPr>
          <w:b/>
          <w:sz w:val="40"/>
          <w:szCs w:val="40"/>
        </w:rPr>
        <w:t>Nowe rynki zbytu dla dolnośląskich MŚP</w:t>
      </w:r>
    </w:p>
    <w:p w:rsidR="000C065D" w:rsidRPr="000C065D" w:rsidRDefault="000C065D" w:rsidP="000C065D">
      <w:pPr>
        <w:jc w:val="center"/>
        <w:rPr>
          <w:b/>
          <w:sz w:val="40"/>
          <w:szCs w:val="40"/>
        </w:rPr>
      </w:pPr>
      <w:r w:rsidRPr="000C065D">
        <w:rPr>
          <w:b/>
          <w:sz w:val="40"/>
          <w:szCs w:val="40"/>
        </w:rPr>
        <w:t>Europa, Azja, Ameryka</w:t>
      </w:r>
    </w:p>
    <w:p w:rsidR="000C065D" w:rsidRPr="000C065D" w:rsidRDefault="000C065D" w:rsidP="000C065D">
      <w:pPr>
        <w:jc w:val="center"/>
        <w:rPr>
          <w:sz w:val="44"/>
          <w:szCs w:val="44"/>
        </w:rPr>
      </w:pPr>
      <w:r w:rsidRPr="000C065D">
        <w:rPr>
          <w:sz w:val="44"/>
          <w:szCs w:val="44"/>
        </w:rPr>
        <w:t xml:space="preserve"> spotkanie informacyjne</w:t>
      </w:r>
    </w:p>
    <w:p w:rsidR="000C065D" w:rsidRDefault="000C065D" w:rsidP="000C065D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C065D" w:rsidRDefault="000C065D" w:rsidP="000C065D">
      <w:pPr>
        <w:jc w:val="center"/>
        <w:rPr>
          <w:rFonts w:eastAsia="MS Mincho" w:cs="Calibri"/>
          <w:b/>
          <w:sz w:val="22"/>
          <w:szCs w:val="22"/>
        </w:rPr>
      </w:pPr>
      <w:r>
        <w:rPr>
          <w:rFonts w:cs="Calibri"/>
          <w:b/>
          <w:bCs/>
          <w:color w:val="000000"/>
          <w:sz w:val="32"/>
          <w:szCs w:val="32"/>
        </w:rPr>
        <w:t>FORMULARZ ZGŁOSZENIOWY</w:t>
      </w:r>
    </w:p>
    <w:p w:rsidR="000C065D" w:rsidRDefault="000C065D" w:rsidP="000C065D">
      <w:pPr>
        <w:tabs>
          <w:tab w:val="left" w:pos="2268"/>
        </w:tabs>
        <w:spacing w:after="80"/>
        <w:jc w:val="center"/>
        <w:rPr>
          <w:rFonts w:eastAsia="MS Mincho" w:cs="Calibri"/>
          <w:b/>
        </w:rPr>
      </w:pPr>
    </w:p>
    <w:p w:rsidR="000C065D" w:rsidRDefault="000C065D" w:rsidP="000C065D">
      <w:pPr>
        <w:rPr>
          <w:rFonts w:eastAsia="Calibri"/>
        </w:rPr>
      </w:pPr>
      <w:r>
        <w:t xml:space="preserve">   Termin spotkania:</w:t>
      </w:r>
      <w:r>
        <w:tab/>
      </w:r>
      <w:bookmarkStart w:id="0" w:name="_GoBack"/>
      <w:r>
        <w:rPr>
          <w:b/>
        </w:rPr>
        <w:t>środa</w:t>
      </w:r>
      <w:r>
        <w:rPr>
          <w:b/>
        </w:rPr>
        <w:t xml:space="preserve">, </w:t>
      </w:r>
      <w:r>
        <w:rPr>
          <w:b/>
        </w:rPr>
        <w:t>31 maja</w:t>
      </w:r>
      <w:r>
        <w:rPr>
          <w:b/>
        </w:rPr>
        <w:t xml:space="preserve"> 2017 w godz.: </w:t>
      </w:r>
      <w:r>
        <w:rPr>
          <w:b/>
        </w:rPr>
        <w:t>10.00-12.00</w:t>
      </w:r>
    </w:p>
    <w:bookmarkEnd w:id="0"/>
    <w:p w:rsidR="000C065D" w:rsidRDefault="000C065D" w:rsidP="000C065D">
      <w:pPr>
        <w:rPr>
          <w:b/>
        </w:rPr>
      </w:pPr>
      <w:r>
        <w:t xml:space="preserve">  Miejsce spotkania:</w:t>
      </w:r>
      <w:r>
        <w:tab/>
      </w:r>
      <w:r>
        <w:rPr>
          <w:b/>
        </w:rPr>
        <w:t xml:space="preserve">Inkubator Przedsiębiorczości DAWG, Al. Kasztanowa 3a,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53-125 Wrocław.</w:t>
      </w:r>
    </w:p>
    <w:p w:rsidR="000C065D" w:rsidRDefault="000C065D" w:rsidP="000C065D">
      <w:pPr>
        <w:jc w:val="both"/>
        <w:rPr>
          <w:sz w:val="22"/>
          <w:szCs w:val="22"/>
        </w:rPr>
      </w:pPr>
    </w:p>
    <w:p w:rsidR="000C065D" w:rsidRDefault="000C065D" w:rsidP="000C065D">
      <w:pPr>
        <w:pStyle w:val="Tekstpodstawowywcity"/>
        <w:ind w:right="-7"/>
        <w:rPr>
          <w:szCs w:val="24"/>
        </w:rPr>
      </w:pPr>
    </w:p>
    <w:tbl>
      <w:tblPr>
        <w:tblW w:w="946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6582"/>
      </w:tblGrid>
      <w:tr w:rsidR="000C065D" w:rsidTr="000D35A2">
        <w:trPr>
          <w:trHeight w:val="62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D" w:rsidRDefault="000C065D" w:rsidP="000D35A2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Nazwa firmy: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0D35A2">
            <w:pPr>
              <w:spacing w:after="200" w:line="276" w:lineRule="auto"/>
              <w:rPr>
                <w:lang w:eastAsia="en-US"/>
              </w:rPr>
            </w:pPr>
          </w:p>
        </w:tc>
      </w:tr>
      <w:tr w:rsidR="000C065D" w:rsidTr="000D35A2">
        <w:trPr>
          <w:trHeight w:val="647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D" w:rsidRDefault="000C065D" w:rsidP="000D35A2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Adres: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0D35A2">
            <w:pPr>
              <w:spacing w:after="200" w:line="276" w:lineRule="auto"/>
              <w:rPr>
                <w:lang w:eastAsia="en-US"/>
              </w:rPr>
            </w:pPr>
          </w:p>
        </w:tc>
      </w:tr>
      <w:tr w:rsidR="000C065D" w:rsidTr="000D35A2">
        <w:trPr>
          <w:trHeight w:val="62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D" w:rsidRDefault="000C065D" w:rsidP="000D35A2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Imię i nazwisko uczestnika: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0D35A2">
            <w:pPr>
              <w:tabs>
                <w:tab w:val="right" w:leader="hyphen" w:pos="850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0C065D" w:rsidTr="000D35A2">
        <w:trPr>
          <w:trHeight w:val="647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D" w:rsidRDefault="000C065D" w:rsidP="000D35A2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0D35A2">
            <w:pPr>
              <w:tabs>
                <w:tab w:val="right" w:leader="hyphen" w:pos="850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0C065D" w:rsidTr="000D35A2">
        <w:trPr>
          <w:trHeight w:val="647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D" w:rsidRDefault="000C065D" w:rsidP="000D35A2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0D35A2">
            <w:pPr>
              <w:tabs>
                <w:tab w:val="right" w:leader="hyphen" w:pos="8505"/>
              </w:tabs>
              <w:spacing w:after="200" w:line="276" w:lineRule="auto"/>
              <w:rPr>
                <w:lang w:eastAsia="en-US"/>
              </w:rPr>
            </w:pPr>
          </w:p>
        </w:tc>
      </w:tr>
    </w:tbl>
    <w:p w:rsidR="000C065D" w:rsidRDefault="000C065D" w:rsidP="000C065D">
      <w:pPr>
        <w:spacing w:after="120" w:line="360" w:lineRule="auto"/>
        <w:ind w:right="-6"/>
        <w:jc w:val="center"/>
        <w:rPr>
          <w:b/>
          <w:lang w:eastAsia="en-US"/>
        </w:rPr>
      </w:pPr>
    </w:p>
    <w:p w:rsidR="000C065D" w:rsidRDefault="000C065D" w:rsidP="000C065D">
      <w:pPr>
        <w:spacing w:after="120" w:line="360" w:lineRule="auto"/>
        <w:ind w:right="-6"/>
        <w:jc w:val="center"/>
        <w:rPr>
          <w:b/>
        </w:rPr>
      </w:pPr>
      <w:r>
        <w:rPr>
          <w:b/>
        </w:rPr>
        <w:t>U</w:t>
      </w:r>
      <w:r>
        <w:rPr>
          <w:b/>
        </w:rPr>
        <w:t xml:space="preserve">dział w spotkaniu </w:t>
      </w:r>
      <w:r>
        <w:rPr>
          <w:b/>
        </w:rPr>
        <w:t>jest bezpłatny</w:t>
      </w:r>
    </w:p>
    <w:p w:rsidR="000C065D" w:rsidRDefault="000C065D" w:rsidP="000C065D">
      <w:pPr>
        <w:spacing w:after="120"/>
        <w:ind w:right="-6"/>
        <w:jc w:val="both"/>
      </w:pPr>
    </w:p>
    <w:p w:rsidR="000C065D" w:rsidRDefault="000C065D" w:rsidP="000C065D">
      <w:pPr>
        <w:spacing w:after="120"/>
        <w:ind w:right="-6"/>
        <w:jc w:val="center"/>
        <w:rPr>
          <w:rFonts w:eastAsia="Calibri"/>
          <w:b/>
          <w:lang w:eastAsia="en-US"/>
        </w:rPr>
      </w:pPr>
      <w:r>
        <w:t xml:space="preserve">Ze względu na ograniczoną liczbę miejsc, uprzejmie prosimy o przesłanie formularza w  terminie do dnia </w:t>
      </w:r>
      <w:r>
        <w:rPr>
          <w:b/>
          <w:color w:val="FF0000"/>
          <w:u w:val="single"/>
        </w:rPr>
        <w:t>29 maja</w:t>
      </w:r>
      <w:r w:rsidRPr="00EE5776">
        <w:rPr>
          <w:b/>
          <w:color w:val="FF0000"/>
        </w:rPr>
        <w:t xml:space="preserve"> </w:t>
      </w:r>
      <w:r>
        <w:t xml:space="preserve">na adres: </w:t>
      </w:r>
      <w:r>
        <w:rPr>
          <w:color w:val="0000FF"/>
          <w:u w:val="single"/>
        </w:rPr>
        <w:t>coie@dawg.pl</w:t>
      </w:r>
    </w:p>
    <w:p w:rsidR="000C065D" w:rsidRDefault="000C065D" w:rsidP="000C065D">
      <w:pPr>
        <w:spacing w:after="120"/>
      </w:pPr>
    </w:p>
    <w:p w:rsidR="000C065D" w:rsidRDefault="000C065D" w:rsidP="000C065D">
      <w:pPr>
        <w:ind w:right="-6"/>
        <w:rPr>
          <w:rFonts w:eastAsia="Calibri"/>
          <w:lang w:eastAsia="en-US"/>
        </w:rPr>
      </w:pPr>
      <w:r>
        <w:t>Dodatkowe info</w:t>
      </w:r>
      <w:r>
        <w:t>rmacje można uzyskać pod numerami tel.</w:t>
      </w:r>
      <w:r>
        <w:t xml:space="preserve">: </w:t>
      </w:r>
      <w:r>
        <w:t>71 794 54 46,</w:t>
      </w:r>
      <w:r>
        <w:t>71 343 42 34</w:t>
      </w:r>
      <w:r>
        <w:t>, 71 343 42 36</w:t>
      </w:r>
    </w:p>
    <w:p w:rsidR="000C065D" w:rsidRDefault="000C065D" w:rsidP="000C065D"/>
    <w:p w:rsidR="000C065D" w:rsidRDefault="000C065D" w:rsidP="000C065D">
      <w:pPr>
        <w:rPr>
          <w:rFonts w:ascii="Calibri" w:hAnsi="Calibri"/>
          <w:sz w:val="18"/>
          <w:szCs w:val="18"/>
        </w:rPr>
      </w:pPr>
    </w:p>
    <w:p w:rsidR="000C065D" w:rsidRDefault="000C065D" w:rsidP="000C065D">
      <w:pPr>
        <w:rPr>
          <w:rFonts w:ascii="Calibri" w:hAnsi="Calibri"/>
          <w:sz w:val="18"/>
          <w:szCs w:val="18"/>
        </w:rPr>
      </w:pPr>
    </w:p>
    <w:p w:rsidR="000C065D" w:rsidRDefault="000C065D" w:rsidP="000C065D">
      <w:pPr>
        <w:rPr>
          <w:rFonts w:ascii="Calibri" w:hAnsi="Calibri"/>
          <w:sz w:val="18"/>
          <w:szCs w:val="18"/>
        </w:rPr>
      </w:pPr>
    </w:p>
    <w:p w:rsidR="000C065D" w:rsidRDefault="000C065D" w:rsidP="000C065D">
      <w:pPr>
        <w:rPr>
          <w:rFonts w:ascii="Calibri" w:hAnsi="Calibri"/>
          <w:sz w:val="18"/>
          <w:szCs w:val="18"/>
        </w:rPr>
      </w:pPr>
    </w:p>
    <w:p w:rsidR="000C065D" w:rsidRDefault="000C065D" w:rsidP="000C065D">
      <w:pPr>
        <w:rPr>
          <w:rFonts w:ascii="Calibri" w:hAnsi="Calibri"/>
          <w:sz w:val="18"/>
          <w:szCs w:val="18"/>
        </w:rPr>
      </w:pPr>
    </w:p>
    <w:sectPr w:rsidR="000C065D">
      <w:headerReference w:type="default" r:id="rId5"/>
      <w:footerReference w:type="default" r:id="rId6"/>
      <w:pgSz w:w="11906" w:h="16838"/>
      <w:pgMar w:top="2521" w:right="1134" w:bottom="2541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EA" w:rsidRDefault="00274ED5">
    <w:pPr>
      <w:pStyle w:val="Stopka"/>
      <w:tabs>
        <w:tab w:val="clear" w:pos="4819"/>
        <w:tab w:val="center" w:pos="4620"/>
      </w:tabs>
      <w:rPr>
        <w:rFonts w:ascii="Calibri" w:hAnsi="Calibri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96DD7" wp14:editId="14E78CAD">
              <wp:simplePos x="0" y="0"/>
              <wp:positionH relativeFrom="column">
                <wp:posOffset>2869565</wp:posOffset>
              </wp:positionH>
              <wp:positionV relativeFrom="paragraph">
                <wp:posOffset>-4445</wp:posOffset>
              </wp:positionV>
              <wp:extent cx="9525" cy="685800"/>
              <wp:effectExtent l="12065" t="14605" r="16510" b="1397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68580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-.35pt" to="226.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" strokecolor="#fc0" strokeweight=".49mm"/>
          </w:pict>
        </mc:Fallback>
      </mc:AlternateContent>
    </w:r>
    <w:r>
      <w:rPr>
        <w:rFonts w:ascii="Calibri" w:hAnsi="Calibri"/>
        <w:b/>
        <w:bCs/>
        <w:sz w:val="18"/>
        <w:szCs w:val="18"/>
      </w:rPr>
      <w:t>Dolnośląska Agencja Współpracy Gospodarczej sp. z o.o.</w:t>
    </w:r>
    <w:r>
      <w:rPr>
        <w:rFonts w:ascii="Calibri" w:hAnsi="Calibri"/>
        <w:b/>
        <w:bCs/>
        <w:sz w:val="18"/>
        <w:szCs w:val="18"/>
      </w:rPr>
      <w:tab/>
      <w:t xml:space="preserve">           </w:t>
    </w:r>
    <w:r>
      <w:rPr>
        <w:rFonts w:ascii="Calibri" w:hAnsi="Calibri"/>
        <w:sz w:val="18"/>
        <w:szCs w:val="18"/>
      </w:rPr>
      <w:t>Sąd Rejonowy dla Wrocławia-Fabrycznej we Wrocławiu</w:t>
    </w:r>
  </w:p>
  <w:p w:rsidR="00F208EA" w:rsidRDefault="00274ED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ul. Kotlarska 42, 50-151 Wrocław</w:t>
    </w:r>
    <w:r>
      <w:rPr>
        <w:rFonts w:ascii="Calibri" w:hAnsi="Calibri"/>
        <w:sz w:val="18"/>
        <w:szCs w:val="18"/>
      </w:rPr>
      <w:tab/>
      <w:t xml:space="preserve">                              </w:t>
    </w:r>
    <w:r>
      <w:rPr>
        <w:rFonts w:ascii="Calibri" w:hAnsi="Calibri"/>
        <w:sz w:val="18"/>
        <w:szCs w:val="18"/>
      </w:rPr>
      <w:t xml:space="preserve">                         VI Wydział Gospodarczy Krajowego Rejestru Sądowego</w:t>
    </w:r>
  </w:p>
  <w:p w:rsidR="00F208EA" w:rsidRDefault="00274ED5">
    <w:pPr>
      <w:pStyle w:val="Stopka"/>
      <w:tabs>
        <w:tab w:val="clear" w:pos="4819"/>
        <w:tab w:val="clear" w:pos="963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tel. </w:t>
    </w:r>
    <w:r>
      <w:rPr>
        <w:rFonts w:ascii="Calibri" w:hAnsi="Calibri"/>
        <w:sz w:val="18"/>
        <w:szCs w:val="18"/>
      </w:rPr>
      <w:tab/>
      <w:t>+48 71 344 02 86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                          KRS:0000213275 | NIP:899 251 47 80 | REGON:933013380</w:t>
    </w:r>
  </w:p>
  <w:p w:rsidR="00F208EA" w:rsidRDefault="00274ED5">
    <w:pPr>
      <w:pStyle w:val="Stopka"/>
      <w:tabs>
        <w:tab w:val="clear" w:pos="4819"/>
        <w:tab w:val="clear" w:pos="9638"/>
        <w:tab w:val="center" w:pos="28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fax: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+48 71 344 02 85                                                     </w:t>
    </w:r>
    <w:r>
      <w:rPr>
        <w:rFonts w:ascii="Calibri" w:hAnsi="Calibri"/>
        <w:sz w:val="18"/>
        <w:szCs w:val="18"/>
      </w:rPr>
      <w:t xml:space="preserve">             wysokość kapitału zakładowego: 39 946 500,00 zł.</w:t>
    </w:r>
  </w:p>
  <w:p w:rsidR="00F208EA" w:rsidRDefault="00274ED5">
    <w:pPr>
      <w:pStyle w:val="Stopka"/>
      <w:tabs>
        <w:tab w:val="clear" w:pos="4819"/>
        <w:tab w:val="clear" w:pos="9638"/>
      </w:tabs>
      <w:ind w:right="-15"/>
    </w:pPr>
    <w:r>
      <w:rPr>
        <w:rFonts w:ascii="Calibri" w:hAnsi="Calibri"/>
        <w:sz w:val="18"/>
        <w:szCs w:val="18"/>
      </w:rPr>
      <w:t xml:space="preserve">e-mail: </w:t>
    </w:r>
    <w:r>
      <w:rPr>
        <w:rFonts w:ascii="Calibri" w:hAnsi="Calibri"/>
        <w:sz w:val="18"/>
        <w:szCs w:val="18"/>
      </w:rPr>
      <w:tab/>
      <w:t xml:space="preserve">biuro@dawg.pl                                </w:t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b/>
        <w:bCs/>
        <w:color w:val="B2B2B2"/>
        <w:sz w:val="18"/>
        <w:szCs w:val="18"/>
      </w:rPr>
      <w:t xml:space="preserve">www.dawg.pl          </w:t>
    </w:r>
    <w:r>
      <w:rPr>
        <w:rFonts w:ascii="Calibri" w:hAnsi="Calibri"/>
        <w:b/>
        <w:bCs/>
        <w:color w:val="000000"/>
        <w:sz w:val="18"/>
        <w:szCs w:val="18"/>
      </w:rPr>
      <w:t>Nr konta bankowego BZWBK 32 1090 2398 0000 0001 0256 0695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EA" w:rsidRDefault="00274ED5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3D4370BE" wp14:editId="5F4900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36115" cy="633730"/>
          <wp:effectExtent l="0" t="0" r="698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33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8EA" w:rsidRDefault="00274ED5">
    <w:pPr>
      <w:pStyle w:val="Nagwek"/>
    </w:pPr>
  </w:p>
  <w:p w:rsidR="00F208EA" w:rsidRDefault="00274ED5">
    <w:pPr>
      <w:pStyle w:val="Nagwek"/>
    </w:pPr>
  </w:p>
  <w:p w:rsidR="00F208EA" w:rsidRDefault="00274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D"/>
    <w:rsid w:val="000C065D"/>
    <w:rsid w:val="00274ED5"/>
    <w:rsid w:val="008021AF"/>
    <w:rsid w:val="00857A5B"/>
    <w:rsid w:val="008B6932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65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C06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0C065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C06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65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65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65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C06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0C065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C06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65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65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Dominika Rawecka</cp:lastModifiedBy>
  <cp:revision>1</cp:revision>
  <dcterms:created xsi:type="dcterms:W3CDTF">2017-05-12T11:32:00Z</dcterms:created>
  <dcterms:modified xsi:type="dcterms:W3CDTF">2017-05-12T11:39:00Z</dcterms:modified>
</cp:coreProperties>
</file>