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98FD7" w14:textId="5B0A1ACA" w:rsidR="00F64798" w:rsidRDefault="00F64798" w:rsidP="00F64798">
      <w:pPr>
        <w:pStyle w:val="Bezodstpw"/>
        <w:spacing w:line="360" w:lineRule="auto"/>
        <w:ind w:left="5664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Wałbrzych, </w:t>
      </w:r>
      <w:r w:rsidR="00AB5186">
        <w:rPr>
          <w:rFonts w:ascii="Times New Roman" w:hAnsi="Times New Roman" w:cs="Times New Roman"/>
          <w:b/>
          <w:bCs/>
        </w:rPr>
        <w:t>01.12</w:t>
      </w:r>
      <w:r>
        <w:rPr>
          <w:rFonts w:ascii="Times New Roman" w:hAnsi="Times New Roman" w:cs="Times New Roman"/>
          <w:b/>
          <w:bCs/>
        </w:rPr>
        <w:t>.2022r.</w:t>
      </w:r>
    </w:p>
    <w:p w14:paraId="170C0F47" w14:textId="77777777" w:rsidR="00F64798" w:rsidRDefault="00F64798" w:rsidP="00C62E7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B4E74E0" w14:textId="2EC001A6" w:rsidR="006D4845" w:rsidRPr="00C62E7F" w:rsidRDefault="00C62E7F" w:rsidP="00C62E7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62E7F">
        <w:rPr>
          <w:rFonts w:ascii="Times New Roman" w:hAnsi="Times New Roman" w:cs="Times New Roman"/>
          <w:b/>
          <w:bCs/>
        </w:rPr>
        <w:t>ZAPROSZENIE DO SKŁADANIA OFERT</w:t>
      </w:r>
    </w:p>
    <w:p w14:paraId="077FE8B9" w14:textId="77777777" w:rsidR="00C62E7F" w:rsidRPr="000B4F94" w:rsidRDefault="00C62E7F" w:rsidP="00AC66D3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586C17FA" w14:textId="2EA65EDB" w:rsidR="00775484" w:rsidRDefault="0083295A" w:rsidP="009306D7">
      <w:pPr>
        <w:pStyle w:val="Bezodstpw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0B4F94">
        <w:rPr>
          <w:rFonts w:ascii="Times New Roman" w:hAnsi="Times New Roman" w:cs="Times New Roman"/>
        </w:rPr>
        <w:t>Wałbrzyska Specjalna Strefa Ekonomiczna „INVEST-PARK” sp</w:t>
      </w:r>
      <w:r w:rsidR="008F2A10" w:rsidRPr="000B4F94">
        <w:rPr>
          <w:rFonts w:ascii="Times New Roman" w:hAnsi="Times New Roman" w:cs="Times New Roman"/>
        </w:rPr>
        <w:t>ółka z ograniczoną</w:t>
      </w:r>
      <w:r w:rsidRPr="000B4F94">
        <w:rPr>
          <w:rFonts w:ascii="Times New Roman" w:hAnsi="Times New Roman" w:cs="Times New Roman"/>
        </w:rPr>
        <w:t xml:space="preserve"> </w:t>
      </w:r>
      <w:r w:rsidR="00A74839" w:rsidRPr="000B4F94">
        <w:rPr>
          <w:rFonts w:ascii="Times New Roman" w:hAnsi="Times New Roman" w:cs="Times New Roman"/>
        </w:rPr>
        <w:t xml:space="preserve">odpowiedzialnością </w:t>
      </w:r>
      <w:r w:rsidRPr="000B4F94">
        <w:rPr>
          <w:rFonts w:ascii="Times New Roman" w:hAnsi="Times New Roman" w:cs="Times New Roman"/>
        </w:rPr>
        <w:t>z siedzibą w Wałbrzychu (</w:t>
      </w:r>
      <w:r w:rsidR="00C02700">
        <w:rPr>
          <w:rFonts w:ascii="Times New Roman" w:hAnsi="Times New Roman" w:cs="Times New Roman"/>
        </w:rPr>
        <w:t xml:space="preserve">kod pocztowy: </w:t>
      </w:r>
      <w:r w:rsidRPr="000B4F94">
        <w:rPr>
          <w:rFonts w:ascii="Times New Roman" w:hAnsi="Times New Roman" w:cs="Times New Roman"/>
        </w:rPr>
        <w:t>58-306) przy ul. Uczniowskiej 16 (tel.74</w:t>
      </w:r>
      <w:r w:rsidR="00EB2206">
        <w:rPr>
          <w:rFonts w:ascii="Times New Roman" w:hAnsi="Times New Roman" w:cs="Times New Roman"/>
        </w:rPr>
        <w:t xml:space="preserve"> </w:t>
      </w:r>
      <w:r w:rsidRPr="000B4F94">
        <w:rPr>
          <w:rFonts w:ascii="Times New Roman" w:hAnsi="Times New Roman" w:cs="Times New Roman"/>
        </w:rPr>
        <w:t>664</w:t>
      </w:r>
      <w:r w:rsidR="00EB2206">
        <w:rPr>
          <w:rFonts w:ascii="Times New Roman" w:hAnsi="Times New Roman" w:cs="Times New Roman"/>
        </w:rPr>
        <w:t xml:space="preserve"> </w:t>
      </w:r>
      <w:r w:rsidRPr="000B4F94">
        <w:rPr>
          <w:rFonts w:ascii="Times New Roman" w:hAnsi="Times New Roman" w:cs="Times New Roman"/>
        </w:rPr>
        <w:t>91</w:t>
      </w:r>
      <w:r w:rsidR="00EB2206">
        <w:rPr>
          <w:rFonts w:ascii="Times New Roman" w:hAnsi="Times New Roman" w:cs="Times New Roman"/>
        </w:rPr>
        <w:t xml:space="preserve"> </w:t>
      </w:r>
      <w:r w:rsidR="009901E9">
        <w:rPr>
          <w:rFonts w:ascii="Times New Roman" w:hAnsi="Times New Roman" w:cs="Times New Roman"/>
        </w:rPr>
        <w:t>64</w:t>
      </w:r>
      <w:r w:rsidRPr="000B4F94">
        <w:rPr>
          <w:rFonts w:ascii="Times New Roman" w:hAnsi="Times New Roman" w:cs="Times New Roman"/>
        </w:rPr>
        <w:t>)</w:t>
      </w:r>
      <w:r w:rsidR="00C02700">
        <w:rPr>
          <w:rFonts w:ascii="Times New Roman" w:hAnsi="Times New Roman" w:cs="Times New Roman"/>
        </w:rPr>
        <w:t xml:space="preserve"> (dalej zwana także: „WSSE”)</w:t>
      </w:r>
      <w:r w:rsidRPr="000B4F94">
        <w:rPr>
          <w:rFonts w:ascii="Times New Roman" w:hAnsi="Times New Roman" w:cs="Times New Roman"/>
        </w:rPr>
        <w:t xml:space="preserve">, </w:t>
      </w:r>
      <w:r w:rsidR="00063796">
        <w:rPr>
          <w:rFonts w:ascii="Times New Roman" w:hAnsi="Times New Roman" w:cs="Times New Roman"/>
        </w:rPr>
        <w:t>zaprasza do złożenia oferty</w:t>
      </w:r>
      <w:r w:rsidR="009650AD">
        <w:rPr>
          <w:rFonts w:ascii="Times New Roman" w:hAnsi="Times New Roman" w:cs="Times New Roman"/>
        </w:rPr>
        <w:t xml:space="preserve"> w postępowaniu</w:t>
      </w:r>
      <w:r w:rsidR="00063796">
        <w:rPr>
          <w:rFonts w:ascii="Times New Roman" w:hAnsi="Times New Roman" w:cs="Times New Roman"/>
        </w:rPr>
        <w:t xml:space="preserve"> pod nazwą:</w:t>
      </w:r>
    </w:p>
    <w:p w14:paraId="363247B9" w14:textId="41F644B8" w:rsidR="00063796" w:rsidRDefault="00063796" w:rsidP="009306D7">
      <w:pPr>
        <w:pStyle w:val="Bezodstpw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51AF7140" w14:textId="34319A82" w:rsidR="00063796" w:rsidRPr="000B4F94" w:rsidRDefault="00063796" w:rsidP="00A41AAD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Hlk119919182"/>
      <w:r w:rsidRPr="000B4F94">
        <w:rPr>
          <w:rFonts w:ascii="Times New Roman" w:hAnsi="Times New Roman" w:cs="Times New Roman"/>
          <w:b/>
          <w:color w:val="000000" w:themeColor="text1"/>
        </w:rPr>
        <w:t>„</w:t>
      </w:r>
      <w:r w:rsidR="00400CD8">
        <w:rPr>
          <w:rFonts w:ascii="Times New Roman" w:hAnsi="Times New Roman" w:cs="Times New Roman"/>
          <w:b/>
          <w:color w:val="000000" w:themeColor="text1"/>
        </w:rPr>
        <w:t xml:space="preserve">Finansowanie dostawy </w:t>
      </w:r>
      <w:r w:rsidR="009F5E92" w:rsidRPr="009F5E92">
        <w:rPr>
          <w:rFonts w:ascii="Times New Roman" w:hAnsi="Times New Roman" w:cs="Times New Roman"/>
          <w:b/>
          <w:color w:val="000000" w:themeColor="text1"/>
        </w:rPr>
        <w:t>samochodu osobowego</w:t>
      </w:r>
      <w:r w:rsidR="00A41AAD">
        <w:rPr>
          <w:rFonts w:ascii="Times New Roman" w:hAnsi="Times New Roman" w:cs="Times New Roman"/>
          <w:b/>
          <w:color w:val="000000" w:themeColor="text1"/>
        </w:rPr>
        <w:t xml:space="preserve"> dla WSSE</w:t>
      </w:r>
      <w:r w:rsidR="00400CD8">
        <w:rPr>
          <w:rFonts w:ascii="Times New Roman" w:hAnsi="Times New Roman" w:cs="Times New Roman"/>
          <w:b/>
          <w:color w:val="000000" w:themeColor="text1"/>
        </w:rPr>
        <w:t xml:space="preserve"> w formie leasingu operacyjnego</w:t>
      </w:r>
      <w:r w:rsidRPr="000B4F94">
        <w:rPr>
          <w:rFonts w:ascii="Times New Roman" w:hAnsi="Times New Roman" w:cs="Times New Roman"/>
          <w:b/>
          <w:color w:val="000000" w:themeColor="text1"/>
        </w:rPr>
        <w:t>”</w:t>
      </w:r>
    </w:p>
    <w:bookmarkEnd w:id="0"/>
    <w:p w14:paraId="1FB72FBF" w14:textId="77777777" w:rsidR="00063796" w:rsidRDefault="00063796" w:rsidP="009306D7">
      <w:pPr>
        <w:pStyle w:val="Bezodstpw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1408DB74" w14:textId="76AA6B55" w:rsidR="00884912" w:rsidRPr="00B34B65" w:rsidRDefault="006E4F9C" w:rsidP="00884912">
      <w:pPr>
        <w:pStyle w:val="Bezodstpw"/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84912">
        <w:rPr>
          <w:rFonts w:ascii="Times New Roman" w:hAnsi="Times New Roman" w:cs="Times New Roman"/>
          <w:b/>
          <w:bCs/>
        </w:rPr>
        <w:t>Opis p</w:t>
      </w:r>
      <w:r w:rsidR="009650AD" w:rsidRPr="00884912">
        <w:rPr>
          <w:rFonts w:ascii="Times New Roman" w:hAnsi="Times New Roman" w:cs="Times New Roman"/>
          <w:b/>
          <w:bCs/>
        </w:rPr>
        <w:t>rzedmiot</w:t>
      </w:r>
      <w:r w:rsidRPr="00884912">
        <w:rPr>
          <w:rFonts w:ascii="Times New Roman" w:hAnsi="Times New Roman" w:cs="Times New Roman"/>
          <w:b/>
          <w:bCs/>
        </w:rPr>
        <w:t>u</w:t>
      </w:r>
      <w:r w:rsidR="009650AD" w:rsidRPr="00884912">
        <w:rPr>
          <w:rFonts w:ascii="Times New Roman" w:hAnsi="Times New Roman" w:cs="Times New Roman"/>
          <w:b/>
          <w:bCs/>
        </w:rPr>
        <w:t xml:space="preserve"> zamówienia</w:t>
      </w:r>
      <w:r w:rsidRPr="00884912">
        <w:rPr>
          <w:rFonts w:ascii="Times New Roman" w:hAnsi="Times New Roman" w:cs="Times New Roman"/>
          <w:b/>
          <w:bCs/>
        </w:rPr>
        <w:t>:</w:t>
      </w:r>
      <w:r w:rsidR="006911D6" w:rsidRPr="00884912">
        <w:rPr>
          <w:rFonts w:ascii="Times New Roman" w:hAnsi="Times New Roman" w:cs="Times New Roman"/>
          <w:b/>
          <w:bCs/>
        </w:rPr>
        <w:t xml:space="preserve"> </w:t>
      </w:r>
      <w:r w:rsidR="00884912" w:rsidRPr="00884912">
        <w:rPr>
          <w:rFonts w:ascii="Times New Roman" w:hAnsi="Times New Roman" w:cs="Times New Roman"/>
          <w:b/>
          <w:bCs/>
        </w:rPr>
        <w:t>Finansowanie dostawy samochodu osobowego dla WSSE w formie leasingu operacyjnego</w:t>
      </w:r>
      <w:r w:rsidR="00884912" w:rsidRPr="00884912" w:rsidDel="00884912">
        <w:rPr>
          <w:rFonts w:ascii="Times New Roman" w:hAnsi="Times New Roman" w:cs="Times New Roman"/>
          <w:b/>
          <w:bCs/>
        </w:rPr>
        <w:t xml:space="preserve"> </w:t>
      </w:r>
    </w:p>
    <w:p w14:paraId="3D9361F5" w14:textId="77777777" w:rsidR="00884912" w:rsidRPr="00884912" w:rsidRDefault="00884912" w:rsidP="00884912">
      <w:pPr>
        <w:pStyle w:val="Bezodstpw"/>
        <w:spacing w:line="360" w:lineRule="auto"/>
        <w:ind w:left="1440"/>
        <w:contextualSpacing/>
        <w:rPr>
          <w:rFonts w:ascii="Times New Roman" w:hAnsi="Times New Roman" w:cs="Times New Roman"/>
        </w:rPr>
      </w:pPr>
      <w:r w:rsidRPr="00884912">
        <w:rPr>
          <w:rFonts w:ascii="Times New Roman" w:hAnsi="Times New Roman" w:cs="Times New Roman"/>
        </w:rPr>
        <w:t>- Waluta leasingu – PLN,</w:t>
      </w:r>
    </w:p>
    <w:p w14:paraId="5FF0B179" w14:textId="17A2F846" w:rsidR="00884912" w:rsidRPr="00884912" w:rsidRDefault="00884912" w:rsidP="00884912">
      <w:pPr>
        <w:pStyle w:val="Bezodstpw"/>
        <w:spacing w:line="360" w:lineRule="auto"/>
        <w:ind w:left="1440"/>
        <w:contextualSpacing/>
        <w:rPr>
          <w:rFonts w:ascii="Times New Roman" w:hAnsi="Times New Roman" w:cs="Times New Roman"/>
        </w:rPr>
      </w:pPr>
      <w:r w:rsidRPr="00884912">
        <w:rPr>
          <w:rFonts w:ascii="Times New Roman" w:hAnsi="Times New Roman" w:cs="Times New Roman"/>
        </w:rPr>
        <w:t xml:space="preserve">- Okres </w:t>
      </w:r>
      <w:r w:rsidR="00C5703A">
        <w:rPr>
          <w:rFonts w:ascii="Times New Roman" w:hAnsi="Times New Roman" w:cs="Times New Roman"/>
        </w:rPr>
        <w:t>l</w:t>
      </w:r>
      <w:r w:rsidRPr="00884912">
        <w:rPr>
          <w:rFonts w:ascii="Times New Roman" w:hAnsi="Times New Roman" w:cs="Times New Roman"/>
        </w:rPr>
        <w:t>easingu –</w:t>
      </w:r>
      <w:r w:rsidR="00A761DD">
        <w:rPr>
          <w:rFonts w:ascii="Times New Roman" w:hAnsi="Times New Roman" w:cs="Times New Roman"/>
        </w:rPr>
        <w:t xml:space="preserve"> </w:t>
      </w:r>
      <w:r w:rsidRPr="00884912">
        <w:rPr>
          <w:rFonts w:ascii="Times New Roman" w:hAnsi="Times New Roman" w:cs="Times New Roman"/>
        </w:rPr>
        <w:t>36 miesięcy,</w:t>
      </w:r>
    </w:p>
    <w:p w14:paraId="263C55ED" w14:textId="2A885AB4" w:rsidR="00884912" w:rsidRPr="00884912" w:rsidRDefault="00884912" w:rsidP="00884912">
      <w:pPr>
        <w:pStyle w:val="Bezodstpw"/>
        <w:spacing w:line="360" w:lineRule="auto"/>
        <w:ind w:left="1440"/>
        <w:contextualSpacing/>
        <w:rPr>
          <w:rFonts w:ascii="Times New Roman" w:hAnsi="Times New Roman" w:cs="Times New Roman"/>
        </w:rPr>
      </w:pPr>
      <w:r w:rsidRPr="00884912">
        <w:rPr>
          <w:rFonts w:ascii="Times New Roman" w:hAnsi="Times New Roman" w:cs="Times New Roman"/>
        </w:rPr>
        <w:t>- Rodzaj rat leasingowych – równ</w:t>
      </w:r>
      <w:r w:rsidR="00AB5186">
        <w:rPr>
          <w:rFonts w:ascii="Times New Roman" w:hAnsi="Times New Roman" w:cs="Times New Roman"/>
        </w:rPr>
        <w:t>e</w:t>
      </w:r>
      <w:r w:rsidRPr="00884912">
        <w:rPr>
          <w:rFonts w:ascii="Times New Roman" w:hAnsi="Times New Roman" w:cs="Times New Roman"/>
        </w:rPr>
        <w:t xml:space="preserve"> rat</w:t>
      </w:r>
      <w:r w:rsidR="00701555">
        <w:rPr>
          <w:rFonts w:ascii="Times New Roman" w:hAnsi="Times New Roman" w:cs="Times New Roman"/>
        </w:rPr>
        <w:t>y</w:t>
      </w:r>
      <w:r w:rsidRPr="00884912">
        <w:rPr>
          <w:rFonts w:ascii="Times New Roman" w:hAnsi="Times New Roman" w:cs="Times New Roman"/>
        </w:rPr>
        <w:t xml:space="preserve"> miesięczn</w:t>
      </w:r>
      <w:r w:rsidR="00701555">
        <w:rPr>
          <w:rFonts w:ascii="Times New Roman" w:hAnsi="Times New Roman" w:cs="Times New Roman"/>
        </w:rPr>
        <w:t>e</w:t>
      </w:r>
      <w:r w:rsidRPr="00884912">
        <w:rPr>
          <w:rFonts w:ascii="Times New Roman" w:hAnsi="Times New Roman" w:cs="Times New Roman"/>
        </w:rPr>
        <w:t>,</w:t>
      </w:r>
    </w:p>
    <w:p w14:paraId="23BBF9DB" w14:textId="332EE434" w:rsidR="00884912" w:rsidRDefault="00884912" w:rsidP="00884912">
      <w:pPr>
        <w:pStyle w:val="Bezodstpw"/>
        <w:spacing w:line="360" w:lineRule="auto"/>
        <w:ind w:left="1440"/>
        <w:contextualSpacing/>
        <w:rPr>
          <w:rFonts w:ascii="Times New Roman" w:hAnsi="Times New Roman" w:cs="Times New Roman"/>
        </w:rPr>
      </w:pPr>
      <w:r w:rsidRPr="00884912">
        <w:rPr>
          <w:rFonts w:ascii="Times New Roman" w:hAnsi="Times New Roman" w:cs="Times New Roman"/>
        </w:rPr>
        <w:t xml:space="preserve">- Wpłata własna </w:t>
      </w:r>
      <w:r w:rsidR="00AB5186">
        <w:rPr>
          <w:rFonts w:ascii="Times New Roman" w:hAnsi="Times New Roman" w:cs="Times New Roman"/>
        </w:rPr>
        <w:t xml:space="preserve">- </w:t>
      </w:r>
      <w:r w:rsidR="00A761DD">
        <w:rPr>
          <w:rFonts w:ascii="Times New Roman" w:hAnsi="Times New Roman" w:cs="Times New Roman"/>
        </w:rPr>
        <w:t xml:space="preserve">do 1 </w:t>
      </w:r>
      <w:r w:rsidRPr="00884912">
        <w:rPr>
          <w:rFonts w:ascii="Times New Roman" w:hAnsi="Times New Roman" w:cs="Times New Roman"/>
        </w:rPr>
        <w:t>% wartości pojazd</w:t>
      </w:r>
      <w:r w:rsidR="00A761DD">
        <w:rPr>
          <w:rFonts w:ascii="Times New Roman" w:hAnsi="Times New Roman" w:cs="Times New Roman"/>
        </w:rPr>
        <w:t>u</w:t>
      </w:r>
      <w:r w:rsidRPr="00884912">
        <w:rPr>
          <w:rFonts w:ascii="Times New Roman" w:hAnsi="Times New Roman" w:cs="Times New Roman"/>
        </w:rPr>
        <w:t>,</w:t>
      </w:r>
    </w:p>
    <w:p w14:paraId="731A0B58" w14:textId="1D048A65" w:rsidR="00AB5186" w:rsidRPr="00884912" w:rsidRDefault="00AB5186" w:rsidP="00884912">
      <w:pPr>
        <w:pStyle w:val="Bezodstpw"/>
        <w:spacing w:line="360" w:lineRule="auto"/>
        <w:ind w:left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Cena wykupu: 50% wartości pojazdu</w:t>
      </w:r>
    </w:p>
    <w:p w14:paraId="06C2E391" w14:textId="450B6915" w:rsidR="00884912" w:rsidRDefault="00884912" w:rsidP="00884912">
      <w:pPr>
        <w:pStyle w:val="Bezodstpw"/>
        <w:spacing w:line="360" w:lineRule="auto"/>
        <w:ind w:left="1440"/>
        <w:contextualSpacing/>
        <w:rPr>
          <w:rFonts w:ascii="Times New Roman" w:hAnsi="Times New Roman" w:cs="Times New Roman"/>
        </w:rPr>
      </w:pPr>
      <w:r w:rsidRPr="00884912">
        <w:rPr>
          <w:rFonts w:ascii="Times New Roman" w:hAnsi="Times New Roman" w:cs="Times New Roman"/>
        </w:rPr>
        <w:t>- Roczny limit kilometrów –</w:t>
      </w:r>
      <w:r w:rsidR="00A761DD">
        <w:rPr>
          <w:rFonts w:ascii="Times New Roman" w:hAnsi="Times New Roman" w:cs="Times New Roman"/>
        </w:rPr>
        <w:t xml:space="preserve"> </w:t>
      </w:r>
      <w:r w:rsidR="00FB07E7">
        <w:rPr>
          <w:rFonts w:ascii="Times New Roman" w:hAnsi="Times New Roman" w:cs="Times New Roman"/>
        </w:rPr>
        <w:t xml:space="preserve">nie mniej niż </w:t>
      </w:r>
      <w:r w:rsidR="00A761DD">
        <w:rPr>
          <w:rFonts w:ascii="Times New Roman" w:hAnsi="Times New Roman" w:cs="Times New Roman"/>
        </w:rPr>
        <w:t>6</w:t>
      </w:r>
      <w:r w:rsidRPr="00884912">
        <w:rPr>
          <w:rFonts w:ascii="Times New Roman" w:hAnsi="Times New Roman" w:cs="Times New Roman"/>
        </w:rPr>
        <w:t>0 000 km</w:t>
      </w:r>
      <w:r w:rsidR="00B34B65">
        <w:rPr>
          <w:rFonts w:ascii="Times New Roman" w:hAnsi="Times New Roman" w:cs="Times New Roman"/>
        </w:rPr>
        <w:t xml:space="preserve"> lub bez limitu</w:t>
      </w:r>
      <w:r w:rsidRPr="00884912">
        <w:rPr>
          <w:rFonts w:ascii="Times New Roman" w:hAnsi="Times New Roman" w:cs="Times New Roman"/>
        </w:rPr>
        <w:t>,</w:t>
      </w:r>
    </w:p>
    <w:p w14:paraId="0FB50CF8" w14:textId="3DC7F193" w:rsidR="00C5703A" w:rsidRDefault="00C5703A" w:rsidP="00884912">
      <w:pPr>
        <w:pStyle w:val="Bezodstpw"/>
        <w:spacing w:line="360" w:lineRule="auto"/>
        <w:ind w:left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4B6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procentowanie </w:t>
      </w:r>
      <w:r w:rsidR="00B34B6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zmienne</w:t>
      </w:r>
      <w:r w:rsidR="00B34B65">
        <w:rPr>
          <w:rFonts w:ascii="Times New Roman" w:hAnsi="Times New Roman" w:cs="Times New Roman"/>
        </w:rPr>
        <w:t xml:space="preserve"> wg WIBOR 1M</w:t>
      </w:r>
    </w:p>
    <w:p w14:paraId="524AD36A" w14:textId="6516D9DB" w:rsidR="00A41AAD" w:rsidRDefault="00884912" w:rsidP="00A761DD">
      <w:pPr>
        <w:pStyle w:val="Bezodstpw"/>
        <w:spacing w:line="360" w:lineRule="auto"/>
        <w:ind w:left="1440"/>
        <w:contextualSpacing/>
        <w:jc w:val="both"/>
        <w:rPr>
          <w:rFonts w:ascii="Times New Roman" w:hAnsi="Times New Roman" w:cs="Times New Roman"/>
        </w:rPr>
      </w:pPr>
      <w:r w:rsidRPr="00A761DD">
        <w:rPr>
          <w:rFonts w:ascii="Times New Roman" w:hAnsi="Times New Roman" w:cs="Times New Roman"/>
        </w:rPr>
        <w:t>- Raty leasingowe zawierają w sobie wszelkie składniki cenotwórcze, w tym: podatki, opłaty leasingowe,</w:t>
      </w:r>
      <w:r w:rsidR="00A761DD">
        <w:rPr>
          <w:rFonts w:ascii="Times New Roman" w:hAnsi="Times New Roman" w:cs="Times New Roman"/>
        </w:rPr>
        <w:t xml:space="preserve"> </w:t>
      </w:r>
      <w:r w:rsidRPr="00A761DD">
        <w:rPr>
          <w:rFonts w:ascii="Times New Roman" w:hAnsi="Times New Roman" w:cs="Times New Roman"/>
        </w:rPr>
        <w:t xml:space="preserve">wszelkie inne koszty powstałe przed przekazaniem przedmiotu leasingu, koszty </w:t>
      </w:r>
      <w:r w:rsidR="00FB07E7">
        <w:rPr>
          <w:rFonts w:ascii="Times New Roman" w:hAnsi="Times New Roman" w:cs="Times New Roman"/>
        </w:rPr>
        <w:t xml:space="preserve">związane z </w:t>
      </w:r>
      <w:r w:rsidR="00FB07E7" w:rsidRPr="00A761DD">
        <w:rPr>
          <w:rFonts w:ascii="Times New Roman" w:hAnsi="Times New Roman" w:cs="Times New Roman"/>
        </w:rPr>
        <w:t>dostarczeni</w:t>
      </w:r>
      <w:r w:rsidR="00FB07E7">
        <w:rPr>
          <w:rFonts w:ascii="Times New Roman" w:hAnsi="Times New Roman" w:cs="Times New Roman"/>
        </w:rPr>
        <w:t>em</w:t>
      </w:r>
      <w:r w:rsidR="00FB07E7" w:rsidRPr="00A761DD">
        <w:rPr>
          <w:rFonts w:ascii="Times New Roman" w:hAnsi="Times New Roman" w:cs="Times New Roman"/>
        </w:rPr>
        <w:t xml:space="preserve"> </w:t>
      </w:r>
      <w:r w:rsidRPr="00A761DD">
        <w:rPr>
          <w:rFonts w:ascii="Times New Roman" w:hAnsi="Times New Roman" w:cs="Times New Roman"/>
        </w:rPr>
        <w:t>samochod</w:t>
      </w:r>
      <w:r w:rsidR="00A761DD">
        <w:rPr>
          <w:rFonts w:ascii="Times New Roman" w:hAnsi="Times New Roman" w:cs="Times New Roman"/>
        </w:rPr>
        <w:t>u</w:t>
      </w:r>
      <w:r w:rsidRPr="00A761DD">
        <w:rPr>
          <w:rFonts w:ascii="Times New Roman" w:hAnsi="Times New Roman" w:cs="Times New Roman"/>
        </w:rPr>
        <w:t xml:space="preserve"> do siedziby Zamawiającego. </w:t>
      </w:r>
    </w:p>
    <w:p w14:paraId="38B09EAB" w14:textId="30CFD9E0" w:rsidR="00952ADB" w:rsidRPr="00A761DD" w:rsidRDefault="00952ADB" w:rsidP="00A761DD">
      <w:pPr>
        <w:pStyle w:val="Bezodstpw"/>
        <w:spacing w:line="360" w:lineRule="auto"/>
        <w:ind w:left="14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Model i p</w:t>
      </w:r>
      <w:r w:rsidRPr="0060581D">
        <w:rPr>
          <w:rFonts w:ascii="Times New Roman" w:hAnsi="Times New Roman" w:cs="Times New Roman"/>
        </w:rPr>
        <w:t xml:space="preserve">arametry samochodu – zgodnie ze specyfikacją techniczną stanowiącą załącznik nr </w:t>
      </w:r>
      <w:r>
        <w:rPr>
          <w:rFonts w:ascii="Times New Roman" w:hAnsi="Times New Roman" w:cs="Times New Roman"/>
        </w:rPr>
        <w:t>3</w:t>
      </w:r>
      <w:r w:rsidRPr="0060581D">
        <w:rPr>
          <w:rFonts w:ascii="Times New Roman" w:hAnsi="Times New Roman" w:cs="Times New Roman"/>
        </w:rPr>
        <w:t xml:space="preserve"> do niniejszego Zaproszenia</w:t>
      </w:r>
    </w:p>
    <w:p w14:paraId="795CD6D4" w14:textId="03BC6614" w:rsidR="00E3560B" w:rsidRDefault="00C02700" w:rsidP="00A41AAD">
      <w:pPr>
        <w:pStyle w:val="Bezodstpw"/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46CAC">
        <w:rPr>
          <w:rFonts w:ascii="Times New Roman" w:hAnsi="Times New Roman" w:cs="Times New Roman"/>
          <w:b/>
          <w:bCs/>
        </w:rPr>
        <w:t>Termin</w:t>
      </w:r>
      <w:r w:rsidR="00E3560B" w:rsidRPr="00B46CAC">
        <w:rPr>
          <w:rFonts w:ascii="Times New Roman" w:hAnsi="Times New Roman" w:cs="Times New Roman"/>
          <w:b/>
          <w:bCs/>
        </w:rPr>
        <w:t xml:space="preserve"> </w:t>
      </w:r>
      <w:r w:rsidR="00884912" w:rsidRPr="00B46CAC">
        <w:rPr>
          <w:rFonts w:ascii="Times New Roman" w:hAnsi="Times New Roman" w:cs="Times New Roman"/>
          <w:b/>
          <w:bCs/>
        </w:rPr>
        <w:t>podpisania umowy</w:t>
      </w:r>
      <w:r w:rsidR="00884912">
        <w:rPr>
          <w:rFonts w:ascii="Times New Roman" w:hAnsi="Times New Roman" w:cs="Times New Roman"/>
        </w:rPr>
        <w:t xml:space="preserve"> </w:t>
      </w:r>
      <w:r w:rsidR="00E3560B" w:rsidRPr="0060581D">
        <w:rPr>
          <w:rFonts w:ascii="Times New Roman" w:hAnsi="Times New Roman" w:cs="Times New Roman"/>
        </w:rPr>
        <w:t xml:space="preserve">– </w:t>
      </w:r>
      <w:r w:rsidRPr="0060581D">
        <w:rPr>
          <w:rFonts w:ascii="Times New Roman" w:hAnsi="Times New Roman" w:cs="Times New Roman"/>
        </w:rPr>
        <w:t xml:space="preserve">nie później niż </w:t>
      </w:r>
      <w:r w:rsidR="00E3560B" w:rsidRPr="0060581D">
        <w:rPr>
          <w:rFonts w:ascii="Times New Roman" w:hAnsi="Times New Roman" w:cs="Times New Roman"/>
        </w:rPr>
        <w:t>do 15 grudnia 2022</w:t>
      </w:r>
      <w:r w:rsidRPr="0060581D">
        <w:rPr>
          <w:rFonts w:ascii="Times New Roman" w:hAnsi="Times New Roman" w:cs="Times New Roman"/>
        </w:rPr>
        <w:t xml:space="preserve"> r.</w:t>
      </w:r>
    </w:p>
    <w:p w14:paraId="109DBD74" w14:textId="3EA1A2F6" w:rsidR="00A41AAD" w:rsidRPr="0060581D" w:rsidRDefault="00A761DD" w:rsidP="00A41AAD">
      <w:pPr>
        <w:pStyle w:val="Bezodstpw"/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46CAC">
        <w:rPr>
          <w:rFonts w:ascii="Times New Roman" w:hAnsi="Times New Roman" w:cs="Times New Roman"/>
          <w:b/>
          <w:bCs/>
        </w:rPr>
        <w:t>Wykup pojazdu</w:t>
      </w:r>
      <w:r>
        <w:rPr>
          <w:rFonts w:ascii="Times New Roman" w:hAnsi="Times New Roman" w:cs="Times New Roman"/>
        </w:rPr>
        <w:t xml:space="preserve"> – opcja f</w:t>
      </w:r>
      <w:r w:rsidR="00E3560B" w:rsidRPr="0060581D">
        <w:rPr>
          <w:rFonts w:ascii="Times New Roman" w:hAnsi="Times New Roman" w:cs="Times New Roman"/>
        </w:rPr>
        <w:t>akultatywn</w:t>
      </w:r>
      <w:r>
        <w:rPr>
          <w:rFonts w:ascii="Times New Roman" w:hAnsi="Times New Roman" w:cs="Times New Roman"/>
        </w:rPr>
        <w:t xml:space="preserve">a po okresie użytkowania. </w:t>
      </w:r>
    </w:p>
    <w:p w14:paraId="0F5FDB42" w14:textId="44BBE23A" w:rsidR="0060581D" w:rsidRDefault="0060581D" w:rsidP="006911D6">
      <w:pPr>
        <w:pStyle w:val="Bezodstpw"/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34B65">
        <w:rPr>
          <w:rFonts w:ascii="Times New Roman" w:hAnsi="Times New Roman" w:cs="Times New Roman"/>
        </w:rPr>
        <w:t>W związku z powyższym oraz stosownie do treści art. 709</w:t>
      </w:r>
      <w:r>
        <w:rPr>
          <w:rFonts w:ascii="Times New Roman" w:hAnsi="Times New Roman" w:cs="Times New Roman"/>
          <w:vertAlign w:val="superscript"/>
        </w:rPr>
        <w:t>1</w:t>
      </w:r>
      <w:r w:rsidRPr="00B34B65">
        <w:rPr>
          <w:rFonts w:ascii="Times New Roman" w:hAnsi="Times New Roman" w:cs="Times New Roman"/>
        </w:rPr>
        <w:t xml:space="preserve"> k</w:t>
      </w:r>
      <w:r>
        <w:rPr>
          <w:rFonts w:ascii="Times New Roman" w:hAnsi="Times New Roman" w:cs="Times New Roman"/>
        </w:rPr>
        <w:t>odeksu cywilnego,</w:t>
      </w:r>
      <w:r w:rsidRPr="00B34B65">
        <w:rPr>
          <w:rFonts w:ascii="Times New Roman" w:hAnsi="Times New Roman" w:cs="Times New Roman"/>
        </w:rPr>
        <w:t xml:space="preserve"> wybrany przez Zamawiającego Leasingodawca zakupi przedmiot zamówienia od wybranego</w:t>
      </w:r>
      <w:r w:rsidR="00E33B49">
        <w:rPr>
          <w:rFonts w:ascii="Times New Roman" w:hAnsi="Times New Roman" w:cs="Times New Roman"/>
        </w:rPr>
        <w:t xml:space="preserve"> Dostawcy sa</w:t>
      </w:r>
      <w:r w:rsidR="0060333A">
        <w:rPr>
          <w:rFonts w:ascii="Times New Roman" w:hAnsi="Times New Roman" w:cs="Times New Roman"/>
        </w:rPr>
        <w:t>mo</w:t>
      </w:r>
      <w:r w:rsidR="00E33B49">
        <w:rPr>
          <w:rFonts w:ascii="Times New Roman" w:hAnsi="Times New Roman" w:cs="Times New Roman"/>
        </w:rPr>
        <w:t>chodu</w:t>
      </w:r>
      <w:r w:rsidRPr="00B34B65">
        <w:rPr>
          <w:rFonts w:ascii="Times New Roman" w:hAnsi="Times New Roman" w:cs="Times New Roman"/>
        </w:rPr>
        <w:t xml:space="preserve"> za cenę zgodną ze złożoną przez Wykonawcę ofert</w:t>
      </w:r>
      <w:r w:rsidR="00530530">
        <w:rPr>
          <w:rFonts w:ascii="Times New Roman" w:hAnsi="Times New Roman" w:cs="Times New Roman"/>
        </w:rPr>
        <w:t>ę</w:t>
      </w:r>
      <w:r w:rsidR="0060333A">
        <w:rPr>
          <w:rFonts w:ascii="Times New Roman" w:hAnsi="Times New Roman" w:cs="Times New Roman"/>
        </w:rPr>
        <w:t>.</w:t>
      </w:r>
    </w:p>
    <w:p w14:paraId="3D7EC59D" w14:textId="298DBD47" w:rsidR="0060333A" w:rsidRPr="00262A05" w:rsidRDefault="0060333A" w:rsidP="006911D6">
      <w:pPr>
        <w:pStyle w:val="Bezodstpw"/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FB07E7">
        <w:rPr>
          <w:rFonts w:ascii="Times New Roman" w:hAnsi="Times New Roman" w:cs="Times New Roman"/>
        </w:rPr>
        <w:lastRenderedPageBreak/>
        <w:t xml:space="preserve">Dostawcą </w:t>
      </w:r>
      <w:r>
        <w:rPr>
          <w:rFonts w:ascii="Times New Roman" w:hAnsi="Times New Roman" w:cs="Times New Roman"/>
        </w:rPr>
        <w:t>samochodu osobowego jest</w:t>
      </w:r>
      <w:r w:rsidRPr="00FB07E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FB07E7" w:rsidRPr="00FB07E7">
        <w:rPr>
          <w:rFonts w:ascii="Times New Roman" w:hAnsi="Times New Roman" w:cs="Times New Roman"/>
        </w:rPr>
        <w:t xml:space="preserve">Centrum TMT Sp. J Tadeusz </w:t>
      </w:r>
      <w:proofErr w:type="spellStart"/>
      <w:r w:rsidR="00FB07E7" w:rsidRPr="00FB07E7">
        <w:rPr>
          <w:rFonts w:ascii="Times New Roman" w:hAnsi="Times New Roman" w:cs="Times New Roman"/>
        </w:rPr>
        <w:t>Kwiędacz</w:t>
      </w:r>
      <w:proofErr w:type="spellEnd"/>
      <w:r w:rsidR="00FB07E7" w:rsidRPr="00FB07E7">
        <w:rPr>
          <w:rFonts w:ascii="Times New Roman" w:hAnsi="Times New Roman" w:cs="Times New Roman"/>
        </w:rPr>
        <w:t xml:space="preserve">, T. </w:t>
      </w:r>
      <w:proofErr w:type="spellStart"/>
      <w:r w:rsidR="00FB07E7" w:rsidRPr="00FB07E7">
        <w:rPr>
          <w:rFonts w:ascii="Times New Roman" w:hAnsi="Times New Roman" w:cs="Times New Roman"/>
        </w:rPr>
        <w:t>Kwiędacz</w:t>
      </w:r>
      <w:proofErr w:type="spellEnd"/>
      <w:r w:rsidR="00293096">
        <w:rPr>
          <w:rFonts w:ascii="Times New Roman" w:hAnsi="Times New Roman" w:cs="Times New Roman"/>
        </w:rPr>
        <w:t xml:space="preserve"> ul. Świdnicka 151, 58-200 Dzierżoniów</w:t>
      </w:r>
      <w:r w:rsidR="00FB07E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Dostawca</w:t>
      </w:r>
      <w:r w:rsidRPr="00FB07E7">
        <w:rPr>
          <w:rFonts w:ascii="Times New Roman" w:hAnsi="Times New Roman" w:cs="Times New Roman"/>
        </w:rPr>
        <w:t xml:space="preserve"> ten został wybrany przez Zamawiającego w odrębnym postępowaniu o udzielenie zamówienia. Dokumentacja tego postępowania jest udostępniona do pobrania na stronie internetowej </w:t>
      </w:r>
      <w:r w:rsidR="00FB07E7">
        <w:rPr>
          <w:rFonts w:ascii="Times New Roman" w:hAnsi="Times New Roman" w:cs="Times New Roman"/>
        </w:rPr>
        <w:t xml:space="preserve">i BIP </w:t>
      </w:r>
      <w:r w:rsidRPr="00FB07E7">
        <w:rPr>
          <w:rFonts w:ascii="Times New Roman" w:hAnsi="Times New Roman" w:cs="Times New Roman"/>
        </w:rPr>
        <w:t>Zamawiająceg</w:t>
      </w:r>
      <w:r w:rsidR="00FB07E7">
        <w:rPr>
          <w:rFonts w:ascii="Times New Roman" w:hAnsi="Times New Roman" w:cs="Times New Roman"/>
        </w:rPr>
        <w:t xml:space="preserve">o. </w:t>
      </w:r>
      <w:r w:rsidR="00E572F0">
        <w:rPr>
          <w:rFonts w:ascii="Times New Roman" w:hAnsi="Times New Roman" w:cs="Times New Roman"/>
          <w:color w:val="FF0000"/>
        </w:rPr>
        <w:t xml:space="preserve"> </w:t>
      </w:r>
    </w:p>
    <w:p w14:paraId="1C4D051B" w14:textId="35E17137" w:rsidR="006911D6" w:rsidRPr="0060581D" w:rsidRDefault="00A761DD" w:rsidP="00A72024">
      <w:pPr>
        <w:pStyle w:val="Bezodstpw"/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 i p</w:t>
      </w:r>
      <w:r w:rsidR="00A72024" w:rsidRPr="0060581D">
        <w:rPr>
          <w:rFonts w:ascii="Times New Roman" w:hAnsi="Times New Roman" w:cs="Times New Roman"/>
        </w:rPr>
        <w:t>arametry samochodu</w:t>
      </w:r>
      <w:r w:rsidR="00204970" w:rsidRPr="0060581D">
        <w:rPr>
          <w:rFonts w:ascii="Times New Roman" w:hAnsi="Times New Roman" w:cs="Times New Roman"/>
        </w:rPr>
        <w:t xml:space="preserve"> – zgodnie ze specyfikacją techniczną stanowiącą załącznik nr </w:t>
      </w:r>
      <w:r w:rsidR="00250D9C">
        <w:rPr>
          <w:rFonts w:ascii="Times New Roman" w:hAnsi="Times New Roman" w:cs="Times New Roman"/>
        </w:rPr>
        <w:t>3</w:t>
      </w:r>
      <w:r w:rsidR="00250D9C" w:rsidRPr="0060581D">
        <w:rPr>
          <w:rFonts w:ascii="Times New Roman" w:hAnsi="Times New Roman" w:cs="Times New Roman"/>
        </w:rPr>
        <w:t xml:space="preserve"> </w:t>
      </w:r>
      <w:r w:rsidR="00204970" w:rsidRPr="0060581D">
        <w:rPr>
          <w:rFonts w:ascii="Times New Roman" w:hAnsi="Times New Roman" w:cs="Times New Roman"/>
        </w:rPr>
        <w:t>do niniejszego Zaproszenia</w:t>
      </w:r>
      <w:r w:rsidR="00E33B49">
        <w:rPr>
          <w:rFonts w:ascii="Times New Roman" w:hAnsi="Times New Roman" w:cs="Times New Roman"/>
        </w:rPr>
        <w:t>.</w:t>
      </w:r>
    </w:p>
    <w:p w14:paraId="0F279A40" w14:textId="7D555274" w:rsidR="00A72024" w:rsidRDefault="00A72024" w:rsidP="00A72024">
      <w:pPr>
        <w:pStyle w:val="Bezodstpw"/>
        <w:spacing w:line="360" w:lineRule="auto"/>
        <w:ind w:left="1440"/>
        <w:contextualSpacing/>
        <w:jc w:val="both"/>
        <w:rPr>
          <w:rFonts w:ascii="Times New Roman" w:hAnsi="Times New Roman" w:cs="Times New Roman"/>
        </w:rPr>
      </w:pPr>
    </w:p>
    <w:p w14:paraId="0D95373A" w14:textId="416234ED" w:rsidR="002323B3" w:rsidRPr="009306D7" w:rsidRDefault="002323B3" w:rsidP="00FB07E7">
      <w:pPr>
        <w:pStyle w:val="Bezodstpw"/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306D7">
        <w:rPr>
          <w:rFonts w:ascii="Times New Roman" w:hAnsi="Times New Roman"/>
          <w:b/>
          <w:bCs/>
        </w:rPr>
        <w:t>Osoba do kontaktu:</w:t>
      </w:r>
      <w:r w:rsidRPr="009306D7">
        <w:rPr>
          <w:rFonts w:ascii="Times New Roman" w:hAnsi="Times New Roman"/>
        </w:rPr>
        <w:t xml:space="preserve"> </w:t>
      </w:r>
      <w:r w:rsidR="00A41AAD">
        <w:rPr>
          <w:rFonts w:ascii="Times New Roman" w:hAnsi="Times New Roman"/>
        </w:rPr>
        <w:t>Dorota Brachman</w:t>
      </w:r>
      <w:r w:rsidR="00236576">
        <w:rPr>
          <w:rFonts w:ascii="Times New Roman" w:hAnsi="Times New Roman"/>
        </w:rPr>
        <w:t xml:space="preserve">, </w:t>
      </w:r>
      <w:r w:rsidR="00A41AAD">
        <w:rPr>
          <w:rFonts w:ascii="Times New Roman" w:hAnsi="Times New Roman"/>
        </w:rPr>
        <w:t>d.brachman</w:t>
      </w:r>
      <w:r w:rsidR="00236576">
        <w:rPr>
          <w:rFonts w:ascii="Times New Roman" w:hAnsi="Times New Roman"/>
        </w:rPr>
        <w:t>@invest-park.com.pl</w:t>
      </w:r>
      <w:r w:rsidR="00C02700">
        <w:rPr>
          <w:rFonts w:ascii="Times New Roman" w:hAnsi="Times New Roman"/>
        </w:rPr>
        <w:t>.</w:t>
      </w:r>
    </w:p>
    <w:p w14:paraId="30746445" w14:textId="77777777" w:rsidR="002323B3" w:rsidRPr="0024174B" w:rsidRDefault="002323B3" w:rsidP="009306D7">
      <w:pPr>
        <w:rPr>
          <w:rFonts w:ascii="Times New Roman" w:hAnsi="Times New Roman"/>
        </w:rPr>
      </w:pPr>
    </w:p>
    <w:p w14:paraId="5816A028" w14:textId="1B10482B" w:rsidR="002323B3" w:rsidRPr="00BE37CD" w:rsidRDefault="002323B3" w:rsidP="00FB07E7">
      <w:pPr>
        <w:pStyle w:val="Bezodstpw"/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Oferta powinna zostać złożona na formularzu oferty stanowiącym załącznik do niniejszego </w:t>
      </w:r>
      <w:r w:rsidRPr="009306D7">
        <w:rPr>
          <w:rFonts w:ascii="Times New Roman" w:eastAsia="Times New Roman" w:hAnsi="Times New Roman" w:cs="Times New Roman"/>
          <w:lang w:eastAsia="pl-PL"/>
        </w:rPr>
        <w:t xml:space="preserve">zaproszenia. </w:t>
      </w:r>
    </w:p>
    <w:p w14:paraId="5AAD678C" w14:textId="77777777" w:rsidR="00BE37CD" w:rsidRPr="009306D7" w:rsidRDefault="00BE37CD" w:rsidP="00BE37CD">
      <w:pPr>
        <w:pStyle w:val="Bezodstpw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686E7C0E" w14:textId="0018DB72" w:rsidR="002323B3" w:rsidRPr="00C8516A" w:rsidRDefault="002323B3" w:rsidP="00FB07E7">
      <w:pPr>
        <w:pStyle w:val="Bezodstpw"/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E37CD">
        <w:rPr>
          <w:rFonts w:ascii="Times New Roman" w:hAnsi="Times New Roman" w:cs="Times New Roman"/>
          <w:b/>
          <w:bCs/>
        </w:rPr>
        <w:t>Termin składania ofert</w:t>
      </w:r>
      <w:r>
        <w:rPr>
          <w:rFonts w:ascii="Times New Roman" w:hAnsi="Times New Roman" w:cs="Times New Roman"/>
        </w:rPr>
        <w:t xml:space="preserve">: </w:t>
      </w:r>
      <w:r w:rsidR="00FB07E7">
        <w:rPr>
          <w:rFonts w:ascii="Times New Roman" w:hAnsi="Times New Roman" w:cs="Times New Roman"/>
        </w:rPr>
        <w:t>02</w:t>
      </w:r>
      <w:r w:rsidR="00A41AAD" w:rsidRPr="00C8516A">
        <w:rPr>
          <w:rFonts w:ascii="Times New Roman" w:hAnsi="Times New Roman" w:cs="Times New Roman"/>
        </w:rPr>
        <w:t>.</w:t>
      </w:r>
      <w:r w:rsidR="009650AD" w:rsidRPr="00C8516A">
        <w:rPr>
          <w:rFonts w:ascii="Times New Roman" w:hAnsi="Times New Roman" w:cs="Times New Roman"/>
        </w:rPr>
        <w:t>1</w:t>
      </w:r>
      <w:r w:rsidR="00A761DD">
        <w:rPr>
          <w:rFonts w:ascii="Times New Roman" w:hAnsi="Times New Roman" w:cs="Times New Roman"/>
        </w:rPr>
        <w:t>2</w:t>
      </w:r>
      <w:r w:rsidR="009650AD" w:rsidRPr="00C8516A">
        <w:rPr>
          <w:rFonts w:ascii="Times New Roman" w:hAnsi="Times New Roman" w:cs="Times New Roman"/>
        </w:rPr>
        <w:t>.2022 r. do godz.: 15:30</w:t>
      </w:r>
    </w:p>
    <w:p w14:paraId="091D348F" w14:textId="77777777" w:rsidR="004B51FA" w:rsidRPr="004B51FA" w:rsidRDefault="004B51FA" w:rsidP="004B51FA">
      <w:pPr>
        <w:ind w:left="720"/>
        <w:contextualSpacing/>
        <w:rPr>
          <w:rFonts w:ascii="Times New Roman" w:hAnsi="Times New Roman"/>
          <w:color w:val="0563C1" w:themeColor="hyperlink"/>
          <w:u w:val="single"/>
        </w:rPr>
      </w:pPr>
    </w:p>
    <w:p w14:paraId="0BEE0319" w14:textId="5F5A05E7" w:rsidR="002323B3" w:rsidRPr="009306D7" w:rsidRDefault="002323B3" w:rsidP="00FB07E7">
      <w:pPr>
        <w:numPr>
          <w:ilvl w:val="0"/>
          <w:numId w:val="27"/>
        </w:numPr>
        <w:contextualSpacing/>
        <w:rPr>
          <w:rFonts w:ascii="Times New Roman" w:hAnsi="Times New Roman"/>
          <w:color w:val="0563C1" w:themeColor="hyperlink"/>
          <w:u w:val="single"/>
        </w:rPr>
      </w:pPr>
      <w:r w:rsidRPr="0024174B">
        <w:rPr>
          <w:rFonts w:ascii="Times New Roman" w:hAnsi="Times New Roman"/>
        </w:rPr>
        <w:t xml:space="preserve">Podpisaną ofertę należy przesłać </w:t>
      </w:r>
      <w:r w:rsidRPr="0024174B">
        <w:rPr>
          <w:rFonts w:ascii="Times New Roman" w:hAnsi="Times New Roman"/>
          <w:u w:val="single"/>
        </w:rPr>
        <w:t xml:space="preserve">w </w:t>
      </w:r>
      <w:r w:rsidR="00E84576">
        <w:rPr>
          <w:rFonts w:ascii="Times New Roman" w:hAnsi="Times New Roman"/>
          <w:u w:val="single"/>
        </w:rPr>
        <w:t>postaci</w:t>
      </w:r>
      <w:r w:rsidRPr="0024174B">
        <w:rPr>
          <w:rFonts w:ascii="Times New Roman" w:hAnsi="Times New Roman"/>
          <w:u w:val="single"/>
        </w:rPr>
        <w:t xml:space="preserve"> elektronicznej</w:t>
      </w:r>
      <w:r w:rsidR="00E84576">
        <w:rPr>
          <w:rFonts w:ascii="Times New Roman" w:hAnsi="Times New Roman"/>
          <w:u w:val="single"/>
        </w:rPr>
        <w:t xml:space="preserve"> (skan oferty) lub w formie elektronicznej</w:t>
      </w:r>
      <w:r w:rsidRPr="0024174B">
        <w:rPr>
          <w:rFonts w:ascii="Times New Roman" w:hAnsi="Times New Roman"/>
        </w:rPr>
        <w:t xml:space="preserve"> </w:t>
      </w:r>
      <w:r w:rsidR="00297DAF">
        <w:rPr>
          <w:rFonts w:ascii="Times New Roman" w:hAnsi="Times New Roman"/>
        </w:rPr>
        <w:t xml:space="preserve">z podpisem kwalifikowanym </w:t>
      </w:r>
      <w:r w:rsidRPr="0024174B">
        <w:rPr>
          <w:rFonts w:ascii="Times New Roman" w:hAnsi="Times New Roman"/>
        </w:rPr>
        <w:t xml:space="preserve">na adres e-mail: </w:t>
      </w:r>
      <w:hyperlink r:id="rId8" w:history="1">
        <w:r w:rsidR="00726B07" w:rsidRPr="00AE4623">
          <w:rPr>
            <w:rStyle w:val="Hipercze"/>
            <w:rFonts w:ascii="Times New Roman" w:hAnsi="Times New Roman"/>
            <w:b/>
            <w:bCs/>
          </w:rPr>
          <w:t>d.brachman@invest-park.com.pl</w:t>
        </w:r>
      </w:hyperlink>
      <w:r w:rsidR="00E84576">
        <w:rPr>
          <w:rFonts w:ascii="Times New Roman" w:hAnsi="Times New Roman"/>
          <w:color w:val="0563C1" w:themeColor="hyperlink"/>
          <w:u w:val="single"/>
        </w:rPr>
        <w:t>.</w:t>
      </w:r>
      <w:r w:rsidR="00A761DD">
        <w:rPr>
          <w:rFonts w:ascii="Times New Roman" w:hAnsi="Times New Roman"/>
          <w:color w:val="0563C1" w:themeColor="hyperlink"/>
          <w:u w:val="single"/>
        </w:rPr>
        <w:t xml:space="preserve"> </w:t>
      </w:r>
      <w:r w:rsidRPr="009306D7">
        <w:rPr>
          <w:rFonts w:ascii="Times New Roman" w:hAnsi="Times New Roman"/>
        </w:rPr>
        <w:t xml:space="preserve">W temacie e-maila należy wpisać: </w:t>
      </w:r>
      <w:r w:rsidRPr="009306D7">
        <w:rPr>
          <w:rFonts w:ascii="Times New Roman" w:hAnsi="Times New Roman"/>
          <w:b/>
          <w:bCs/>
        </w:rPr>
        <w:t xml:space="preserve">„Oferta – </w:t>
      </w:r>
      <w:r w:rsidR="00A761DD">
        <w:rPr>
          <w:rFonts w:ascii="Times New Roman" w:hAnsi="Times New Roman"/>
          <w:b/>
          <w:bCs/>
        </w:rPr>
        <w:t>f</w:t>
      </w:r>
      <w:r w:rsidR="00A761DD" w:rsidRPr="00A761DD">
        <w:rPr>
          <w:rFonts w:ascii="Times New Roman" w:hAnsi="Times New Roman"/>
          <w:b/>
          <w:bCs/>
        </w:rPr>
        <w:t>inansowanie dostawy samochodu osobowego dla WSSE w formie leasingu operacyjnego</w:t>
      </w:r>
      <w:r w:rsidR="00726B07">
        <w:rPr>
          <w:rFonts w:ascii="Times New Roman" w:hAnsi="Times New Roman"/>
          <w:b/>
          <w:bCs/>
        </w:rPr>
        <w:t>”.</w:t>
      </w:r>
      <w:r w:rsidRPr="009306D7">
        <w:rPr>
          <w:rFonts w:ascii="Times New Roman" w:hAnsi="Times New Roman"/>
          <w:b/>
          <w:bCs/>
        </w:rPr>
        <w:t xml:space="preserve"> </w:t>
      </w:r>
      <w:r w:rsidR="00726B07">
        <w:rPr>
          <w:rFonts w:ascii="Times New Roman" w:hAnsi="Times New Roman"/>
          <w:b/>
          <w:bCs/>
        </w:rPr>
        <w:t xml:space="preserve"> </w:t>
      </w:r>
    </w:p>
    <w:p w14:paraId="44F9849D" w14:textId="77777777" w:rsidR="002323B3" w:rsidRPr="0024174B" w:rsidRDefault="002323B3" w:rsidP="009306D7">
      <w:pPr>
        <w:ind w:left="284" w:hanging="426"/>
        <w:contextualSpacing/>
        <w:rPr>
          <w:rFonts w:ascii="Times New Roman" w:hAnsi="Times New Roman"/>
          <w:b/>
        </w:rPr>
      </w:pPr>
    </w:p>
    <w:p w14:paraId="33614D28" w14:textId="75CD027D" w:rsidR="002323B3" w:rsidRDefault="002323B3" w:rsidP="00FB07E7">
      <w:pPr>
        <w:numPr>
          <w:ilvl w:val="0"/>
          <w:numId w:val="27"/>
        </w:numPr>
        <w:contextualSpacing/>
        <w:rPr>
          <w:rFonts w:ascii="Times New Roman" w:hAnsi="Times New Roman"/>
        </w:rPr>
      </w:pPr>
      <w:r w:rsidRPr="0024174B">
        <w:rPr>
          <w:rFonts w:ascii="Times New Roman" w:hAnsi="Times New Roman"/>
        </w:rPr>
        <w:t xml:space="preserve">Oferty przesłane po terminie wskazanym w ust. </w:t>
      </w:r>
      <w:r w:rsidR="00FB07E7">
        <w:rPr>
          <w:rFonts w:ascii="Times New Roman" w:hAnsi="Times New Roman"/>
        </w:rPr>
        <w:t>9</w:t>
      </w:r>
      <w:r w:rsidR="00FB07E7" w:rsidRPr="0024174B">
        <w:rPr>
          <w:rFonts w:ascii="Times New Roman" w:hAnsi="Times New Roman"/>
        </w:rPr>
        <w:t xml:space="preserve"> </w:t>
      </w:r>
      <w:r w:rsidRPr="0024174B">
        <w:rPr>
          <w:rFonts w:ascii="Times New Roman" w:hAnsi="Times New Roman"/>
        </w:rPr>
        <w:t>- nie będą rozpatrywane.</w:t>
      </w:r>
    </w:p>
    <w:p w14:paraId="5A5F1FF5" w14:textId="77777777" w:rsidR="008F3F63" w:rsidRPr="008F3F63" w:rsidRDefault="002323B3" w:rsidP="00FB07E7">
      <w:pPr>
        <w:numPr>
          <w:ilvl w:val="0"/>
          <w:numId w:val="27"/>
        </w:numPr>
        <w:tabs>
          <w:tab w:val="left" w:pos="-1560"/>
        </w:tabs>
        <w:spacing w:after="120" w:line="240" w:lineRule="auto"/>
        <w:ind w:right="23"/>
        <w:contextualSpacing/>
        <w:rPr>
          <w:rFonts w:ascii="Times New Roman" w:hAnsi="Times New Roman"/>
        </w:rPr>
      </w:pPr>
      <w:r w:rsidRPr="00E84576">
        <w:rPr>
          <w:rFonts w:ascii="Times New Roman" w:hAnsi="Times New Roman"/>
          <w:b/>
        </w:rPr>
        <w:t xml:space="preserve">Ocena i wybór oferty: </w:t>
      </w:r>
    </w:p>
    <w:p w14:paraId="03B4764B" w14:textId="2325E01A" w:rsidR="00AC7E0A" w:rsidRPr="0060333A" w:rsidRDefault="002323B3" w:rsidP="00B46CAC">
      <w:pPr>
        <w:pStyle w:val="Akapitzlist"/>
        <w:numPr>
          <w:ilvl w:val="0"/>
          <w:numId w:val="29"/>
        </w:numPr>
        <w:tabs>
          <w:tab w:val="left" w:pos="-1560"/>
        </w:tabs>
        <w:spacing w:after="120"/>
        <w:ind w:right="23"/>
        <w:rPr>
          <w:rFonts w:ascii="Times New Roman" w:hAnsi="Times New Roman"/>
        </w:rPr>
      </w:pPr>
      <w:r w:rsidRPr="00AC7E0A">
        <w:rPr>
          <w:rFonts w:ascii="Times New Roman" w:hAnsi="Times New Roman"/>
        </w:rPr>
        <w:t xml:space="preserve">Zamawiający dokona oceny </w:t>
      </w:r>
      <w:r w:rsidRPr="0060333A">
        <w:rPr>
          <w:rFonts w:ascii="Times New Roman" w:hAnsi="Times New Roman"/>
        </w:rPr>
        <w:t>ofert na podstawie zaoferowanej ceny</w:t>
      </w:r>
      <w:r w:rsidR="00E84576" w:rsidRPr="0060333A">
        <w:rPr>
          <w:rFonts w:ascii="Times New Roman" w:hAnsi="Times New Roman"/>
        </w:rPr>
        <w:t xml:space="preserve"> brutto</w:t>
      </w:r>
      <w:r w:rsidR="008F3F63" w:rsidRPr="0060333A">
        <w:rPr>
          <w:rFonts w:ascii="Times New Roman" w:hAnsi="Times New Roman"/>
        </w:rPr>
        <w:t xml:space="preserve"> </w:t>
      </w:r>
      <w:r w:rsidR="00836794" w:rsidRPr="0060333A">
        <w:rPr>
          <w:rFonts w:ascii="Times New Roman" w:hAnsi="Times New Roman"/>
        </w:rPr>
        <w:t xml:space="preserve">rozumianej jako </w:t>
      </w:r>
      <w:r w:rsidR="00B672A4">
        <w:rPr>
          <w:rFonts w:ascii="Times New Roman" w:hAnsi="Times New Roman"/>
        </w:rPr>
        <w:t xml:space="preserve"> </w:t>
      </w:r>
      <w:r w:rsidR="00B672A4" w:rsidRPr="00B672A4">
        <w:rPr>
          <w:rFonts w:ascii="Times New Roman" w:hAnsi="Times New Roman"/>
        </w:rPr>
        <w:t xml:space="preserve"> jako </w:t>
      </w:r>
      <w:bookmarkStart w:id="1" w:name="_Hlk120782496"/>
      <w:r w:rsidR="00B672A4" w:rsidRPr="00B672A4">
        <w:rPr>
          <w:rFonts w:ascii="Times New Roman" w:hAnsi="Times New Roman"/>
        </w:rPr>
        <w:t xml:space="preserve">suma rat leasingowych w okresie </w:t>
      </w:r>
      <w:r w:rsidR="00DE46ED">
        <w:rPr>
          <w:rFonts w:ascii="Times New Roman" w:hAnsi="Times New Roman"/>
        </w:rPr>
        <w:t>leasingu trwającego</w:t>
      </w:r>
      <w:r w:rsidR="00B672A4" w:rsidRPr="00B672A4">
        <w:rPr>
          <w:rFonts w:ascii="Times New Roman" w:hAnsi="Times New Roman"/>
        </w:rPr>
        <w:t xml:space="preserve"> 36 miesięcy wraz z sumą opłaty wstępnej samochodu osobowego oraz wszelkimi innymi opłatami (cena powinna uwzględniać całkowity koszt za wykonanie zamówienia).</w:t>
      </w:r>
      <w:bookmarkEnd w:id="1"/>
      <w:r w:rsidR="00B672A4">
        <w:rPr>
          <w:rFonts w:ascii="Times New Roman" w:hAnsi="Times New Roman"/>
        </w:rPr>
        <w:t xml:space="preserve"> </w:t>
      </w:r>
      <w:r w:rsidR="0060333A" w:rsidRPr="00FB07E7">
        <w:rPr>
          <w:rFonts w:ascii="Times New Roman" w:hAnsi="Times New Roman"/>
        </w:rPr>
        <w:t>Kalkulacja rat leasingowych winna zostać obliczona przez Wykonawcę przy zastosowaniu zmiennej stopy procentowej stawki WIBOR 1M oraz stałej marży Wykonawcy w okresie obowiązywania umowy</w:t>
      </w:r>
      <w:r w:rsidR="0060333A">
        <w:rPr>
          <w:rFonts w:ascii="Times New Roman" w:hAnsi="Times New Roman"/>
        </w:rPr>
        <w:t xml:space="preserve"> leasingu</w:t>
      </w:r>
      <w:r w:rsidR="0060333A" w:rsidRPr="00FB07E7">
        <w:rPr>
          <w:rFonts w:ascii="Times New Roman" w:hAnsi="Times New Roman"/>
        </w:rPr>
        <w:t>. Dla umożliwienia oceny ofert, należy przyjąć stawkę WIBOR 1M obowiązującą na dzień wszczęcia postępowania</w:t>
      </w:r>
      <w:r w:rsidR="0060333A">
        <w:rPr>
          <w:rFonts w:ascii="Times New Roman" w:hAnsi="Times New Roman"/>
        </w:rPr>
        <w:t xml:space="preserve"> (zamieszczenia niniejszego Zaproszenia na stronie internetowej </w:t>
      </w:r>
      <w:r w:rsidR="0060333A">
        <w:rPr>
          <w:rFonts w:ascii="Times New Roman" w:hAnsi="Times New Roman"/>
        </w:rPr>
        <w:lastRenderedPageBreak/>
        <w:t>Zamawiającego)</w:t>
      </w:r>
      <w:r w:rsidR="0060333A" w:rsidRPr="00FB07E7">
        <w:rPr>
          <w:rFonts w:ascii="Times New Roman" w:hAnsi="Times New Roman"/>
        </w:rPr>
        <w:t>.</w:t>
      </w:r>
      <w:r w:rsidR="0060333A">
        <w:rPr>
          <w:rFonts w:ascii="Times New Roman" w:hAnsi="Times New Roman"/>
        </w:rPr>
        <w:t xml:space="preserve"> </w:t>
      </w:r>
      <w:r w:rsidR="008F3F63" w:rsidRPr="0060333A">
        <w:rPr>
          <w:rFonts w:ascii="Times New Roman" w:hAnsi="Times New Roman"/>
        </w:rPr>
        <w:t>Przy wyborze najkorzystniejszej oferty Zamawiający będzie się kierował następującymi kryteriami oceny ofert:</w:t>
      </w:r>
    </w:p>
    <w:p w14:paraId="3069E6C5" w14:textId="77777777" w:rsidR="00154052" w:rsidRPr="0060333A" w:rsidRDefault="008F3F63" w:rsidP="008F3F63">
      <w:pPr>
        <w:pStyle w:val="Akapitzlist"/>
        <w:rPr>
          <w:rFonts w:ascii="Times New Roman" w:hAnsi="Times New Roman"/>
        </w:rPr>
      </w:pPr>
      <w:r w:rsidRPr="0060333A">
        <w:rPr>
          <w:rFonts w:ascii="Times New Roman" w:hAnsi="Times New Roman"/>
        </w:rPr>
        <w:t>Kryterium: Cena - waga kryterium 100,00 %</w:t>
      </w:r>
      <w:r w:rsidR="00154052" w:rsidRPr="0060333A">
        <w:rPr>
          <w:rFonts w:ascii="Times New Roman" w:hAnsi="Times New Roman"/>
        </w:rPr>
        <w:t>.</w:t>
      </w:r>
    </w:p>
    <w:p w14:paraId="1CB1B2E5" w14:textId="1DD93243" w:rsidR="008F3F63" w:rsidRPr="008F3F63" w:rsidRDefault="008F3F63" w:rsidP="008F3F63">
      <w:pPr>
        <w:pStyle w:val="Akapitzlist"/>
        <w:rPr>
          <w:rFonts w:ascii="Times New Roman" w:hAnsi="Times New Roman"/>
        </w:rPr>
      </w:pPr>
      <w:r w:rsidRPr="008F3F63">
        <w:rPr>
          <w:rFonts w:ascii="Times New Roman" w:hAnsi="Times New Roman"/>
        </w:rPr>
        <w:t xml:space="preserve">Zasady oceny ofert w Kryterium: Cena </w:t>
      </w:r>
    </w:p>
    <w:p w14:paraId="7F6ABDA1" w14:textId="260F7E6A" w:rsidR="008F3F63" w:rsidRPr="008F3F63" w:rsidRDefault="008F3F63" w:rsidP="008F3F63">
      <w:pPr>
        <w:pStyle w:val="Akapitzlist"/>
        <w:rPr>
          <w:rFonts w:ascii="Times New Roman" w:hAnsi="Times New Roman"/>
        </w:rPr>
      </w:pPr>
      <w:r w:rsidRPr="008F3F63">
        <w:rPr>
          <w:rFonts w:ascii="Times New Roman" w:hAnsi="Times New Roman"/>
        </w:rPr>
        <w:t xml:space="preserve">Liczba punktów przyznany w ramach tego kryterium obliczana będzie według następującego wzoru: </w:t>
      </w:r>
    </w:p>
    <w:p w14:paraId="558D5F1E" w14:textId="69C6D068" w:rsidR="008F3F63" w:rsidRPr="00154052" w:rsidRDefault="008F3F63" w:rsidP="00154052">
      <w:pPr>
        <w:ind w:firstLine="708"/>
        <w:rPr>
          <w:rFonts w:ascii="Times New Roman" w:hAnsi="Times New Roman"/>
        </w:rPr>
      </w:pPr>
      <w:r w:rsidRPr="00154052">
        <w:rPr>
          <w:rFonts w:ascii="Times New Roman" w:hAnsi="Times New Roman"/>
        </w:rPr>
        <w:t>cena najniższa brutto*</w:t>
      </w:r>
    </w:p>
    <w:p w14:paraId="2EBA7BCA" w14:textId="77777777" w:rsidR="00F64798" w:rsidRDefault="008F3F63" w:rsidP="008F3F63">
      <w:pPr>
        <w:pStyle w:val="Akapitzlist"/>
        <w:rPr>
          <w:rFonts w:ascii="Times New Roman" w:hAnsi="Times New Roman"/>
        </w:rPr>
      </w:pPr>
      <w:r w:rsidRPr="008F3F63">
        <w:rPr>
          <w:rFonts w:ascii="Times New Roman" w:hAnsi="Times New Roman"/>
        </w:rPr>
        <w:t>Ilość punktów = ---------------------------------- x 100 pkt. x waga kryterium % cena oferty ocenianej brutto</w:t>
      </w:r>
      <w:r w:rsidR="00F64798">
        <w:rPr>
          <w:rFonts w:ascii="Times New Roman" w:hAnsi="Times New Roman"/>
        </w:rPr>
        <w:t xml:space="preserve"> </w:t>
      </w:r>
    </w:p>
    <w:p w14:paraId="03342B24" w14:textId="77777777" w:rsidR="00F64798" w:rsidRDefault="00F64798" w:rsidP="008F3F63">
      <w:pPr>
        <w:pStyle w:val="Akapitzlist"/>
        <w:rPr>
          <w:rFonts w:ascii="Times New Roman" w:hAnsi="Times New Roman"/>
        </w:rPr>
      </w:pPr>
    </w:p>
    <w:p w14:paraId="484452BC" w14:textId="0367B682" w:rsidR="008F3F63" w:rsidRDefault="008F3F63" w:rsidP="008F3F63">
      <w:pPr>
        <w:pStyle w:val="Akapitzlist"/>
        <w:rPr>
          <w:rFonts w:ascii="Times New Roman" w:hAnsi="Times New Roman"/>
        </w:rPr>
      </w:pPr>
      <w:r w:rsidRPr="008F3F63">
        <w:rPr>
          <w:rFonts w:ascii="Times New Roman" w:hAnsi="Times New Roman"/>
        </w:rPr>
        <w:t>*spośród wszystkich złożonych ofert niepodlegających odrzuceniu</w:t>
      </w:r>
    </w:p>
    <w:p w14:paraId="3CD15612" w14:textId="77777777" w:rsidR="00F64798" w:rsidRPr="008F3F63" w:rsidRDefault="00F64798" w:rsidP="008F3F63">
      <w:pPr>
        <w:pStyle w:val="Akapitzlist"/>
        <w:rPr>
          <w:rFonts w:ascii="Times New Roman" w:hAnsi="Times New Roman"/>
        </w:rPr>
      </w:pPr>
    </w:p>
    <w:p w14:paraId="6B45494F" w14:textId="45DFCDE4" w:rsidR="008F3F63" w:rsidRDefault="008F3F63" w:rsidP="008F3F63">
      <w:pPr>
        <w:pStyle w:val="Akapitzlist"/>
        <w:rPr>
          <w:rFonts w:ascii="Times New Roman" w:hAnsi="Times New Roman"/>
        </w:rPr>
      </w:pPr>
      <w:r w:rsidRPr="008F3F63">
        <w:rPr>
          <w:rFonts w:ascii="Times New Roman" w:hAnsi="Times New Roman"/>
        </w:rPr>
        <w:t>Cenę oferty należy podać jako całkowitą wartość za cały przedmiot zamówienia.</w:t>
      </w:r>
    </w:p>
    <w:p w14:paraId="35EA7AD2" w14:textId="77777777" w:rsidR="00F64798" w:rsidRPr="008F3F63" w:rsidRDefault="00F64798" w:rsidP="008F3F63">
      <w:pPr>
        <w:pStyle w:val="Akapitzlist"/>
        <w:rPr>
          <w:rFonts w:ascii="Times New Roman" w:hAnsi="Times New Roman"/>
        </w:rPr>
      </w:pPr>
    </w:p>
    <w:p w14:paraId="04D9BF4B" w14:textId="77777777" w:rsidR="00F64798" w:rsidRDefault="008F3F63" w:rsidP="008F3F63">
      <w:pPr>
        <w:pStyle w:val="Akapitzlist"/>
        <w:rPr>
          <w:rFonts w:ascii="Times New Roman" w:hAnsi="Times New Roman"/>
        </w:rPr>
      </w:pPr>
      <w:r w:rsidRPr="008F3F63">
        <w:rPr>
          <w:rFonts w:ascii="Times New Roman" w:hAnsi="Times New Roman"/>
        </w:rPr>
        <w:t>Do oceny przyjmuje się cenę oferty brutto (z podatkiem VAT).</w:t>
      </w:r>
      <w:r w:rsidR="00154052">
        <w:rPr>
          <w:rFonts w:ascii="Times New Roman" w:hAnsi="Times New Roman"/>
        </w:rPr>
        <w:t xml:space="preserve"> </w:t>
      </w:r>
    </w:p>
    <w:p w14:paraId="14579C28" w14:textId="77777777" w:rsidR="00F64798" w:rsidRDefault="008F3F63" w:rsidP="008F3F63">
      <w:pPr>
        <w:pStyle w:val="Akapitzlist"/>
        <w:rPr>
          <w:rFonts w:ascii="Times New Roman" w:hAnsi="Times New Roman"/>
        </w:rPr>
      </w:pPr>
      <w:r w:rsidRPr="008F3F63">
        <w:rPr>
          <w:rFonts w:ascii="Times New Roman" w:hAnsi="Times New Roman"/>
        </w:rPr>
        <w:t>Przyjmuje się, że 1% = 1 pkt i tak zostanie przeliczona liczba uzyskanych punktów.</w:t>
      </w:r>
    </w:p>
    <w:p w14:paraId="182F5395" w14:textId="308C6050" w:rsidR="00E3560B" w:rsidRDefault="008F3F63" w:rsidP="008F3F63">
      <w:pPr>
        <w:pStyle w:val="Akapitzlist"/>
        <w:rPr>
          <w:rFonts w:ascii="Times New Roman" w:hAnsi="Times New Roman"/>
        </w:rPr>
      </w:pPr>
      <w:r w:rsidRPr="008F3F63">
        <w:rPr>
          <w:rFonts w:ascii="Times New Roman" w:hAnsi="Times New Roman"/>
        </w:rPr>
        <w:t>W ww. kryterium można uzyskać max. 100,00 pkt.</w:t>
      </w:r>
    </w:p>
    <w:p w14:paraId="0E742154" w14:textId="77777777" w:rsidR="00E3560B" w:rsidRDefault="00E3560B" w:rsidP="00E3560B">
      <w:pPr>
        <w:tabs>
          <w:tab w:val="left" w:pos="-1560"/>
        </w:tabs>
        <w:spacing w:after="120" w:line="240" w:lineRule="auto"/>
        <w:ind w:right="23"/>
        <w:contextualSpacing/>
        <w:rPr>
          <w:rFonts w:ascii="Times New Roman" w:hAnsi="Times New Roman"/>
        </w:rPr>
      </w:pPr>
    </w:p>
    <w:p w14:paraId="04C6B954" w14:textId="47D71032" w:rsidR="00E3560B" w:rsidRPr="0060333A" w:rsidRDefault="00E3560B" w:rsidP="00B34B65">
      <w:pPr>
        <w:pStyle w:val="Akapitzlist"/>
        <w:numPr>
          <w:ilvl w:val="0"/>
          <w:numId w:val="29"/>
        </w:numPr>
        <w:tabs>
          <w:tab w:val="left" w:pos="-1560"/>
        </w:tabs>
        <w:spacing w:after="120"/>
        <w:ind w:right="23"/>
        <w:rPr>
          <w:rFonts w:ascii="Times New Roman" w:hAnsi="Times New Roman"/>
        </w:rPr>
      </w:pPr>
      <w:r w:rsidRPr="00154052">
        <w:rPr>
          <w:rFonts w:ascii="Times New Roman" w:hAnsi="Times New Roman"/>
        </w:rPr>
        <w:t xml:space="preserve">Cena oferty </w:t>
      </w:r>
      <w:r w:rsidRPr="0060333A">
        <w:rPr>
          <w:rFonts w:ascii="Times New Roman" w:hAnsi="Times New Roman"/>
        </w:rPr>
        <w:t xml:space="preserve">winna zawierać wszelkie koszty niezbędne do zrealizowania zamówienia, które wynikają z treści niniejszej </w:t>
      </w:r>
      <w:r w:rsidR="00154052" w:rsidRPr="0060333A">
        <w:rPr>
          <w:rFonts w:ascii="Times New Roman" w:hAnsi="Times New Roman"/>
        </w:rPr>
        <w:t>Zaproszenia</w:t>
      </w:r>
      <w:r w:rsidRPr="0060333A">
        <w:rPr>
          <w:rFonts w:ascii="Times New Roman" w:hAnsi="Times New Roman"/>
        </w:rPr>
        <w:t xml:space="preserve"> i załączników. </w:t>
      </w:r>
    </w:p>
    <w:p w14:paraId="55CEF0A4" w14:textId="28DAB2C0" w:rsidR="008F3F63" w:rsidRPr="0060333A" w:rsidRDefault="00E3560B" w:rsidP="00B34B65">
      <w:pPr>
        <w:pStyle w:val="Akapitzlist"/>
        <w:numPr>
          <w:ilvl w:val="0"/>
          <w:numId w:val="29"/>
        </w:numPr>
        <w:tabs>
          <w:tab w:val="left" w:pos="-1560"/>
        </w:tabs>
        <w:spacing w:after="120"/>
        <w:ind w:right="23"/>
        <w:rPr>
          <w:rFonts w:ascii="Times New Roman" w:hAnsi="Times New Roman"/>
        </w:rPr>
      </w:pPr>
      <w:r w:rsidRPr="0060333A">
        <w:rPr>
          <w:rFonts w:ascii="Times New Roman" w:hAnsi="Times New Roman"/>
        </w:rPr>
        <w:t xml:space="preserve">Podana w ofercie cena musi uwzględniać wszelkie koszty w tym m.in. opłaty, podatki, </w:t>
      </w:r>
      <w:r w:rsidR="00F64798" w:rsidRPr="0060333A">
        <w:rPr>
          <w:rFonts w:ascii="Times New Roman" w:hAnsi="Times New Roman"/>
        </w:rPr>
        <w:t xml:space="preserve">inne </w:t>
      </w:r>
      <w:r w:rsidRPr="0060333A">
        <w:rPr>
          <w:rFonts w:ascii="Times New Roman" w:hAnsi="Times New Roman"/>
        </w:rPr>
        <w:t>koszty</w:t>
      </w:r>
      <w:r w:rsidR="00F64798" w:rsidRPr="0060333A">
        <w:rPr>
          <w:rFonts w:ascii="Times New Roman" w:hAnsi="Times New Roman"/>
        </w:rPr>
        <w:t>.</w:t>
      </w:r>
      <w:r w:rsidR="0060333A" w:rsidRPr="00FB07E7">
        <w:rPr>
          <w:rFonts w:ascii="Times New Roman" w:hAnsi="Times New Roman"/>
        </w:rPr>
        <w:t xml:space="preserve"> W raty leasingowe powinny być wliczone wszelkie koszty, które poniesie Zamawiający, w szczególności oprocentowanie leasingu tj. WIBOR 1M jako podstawa do obliczenia oprocentowania i marża </w:t>
      </w:r>
      <w:r w:rsidR="0060333A">
        <w:rPr>
          <w:rFonts w:ascii="Times New Roman" w:hAnsi="Times New Roman"/>
        </w:rPr>
        <w:t>W</w:t>
      </w:r>
      <w:r w:rsidR="0060333A" w:rsidRPr="00FB07E7">
        <w:rPr>
          <w:rFonts w:ascii="Times New Roman" w:hAnsi="Times New Roman"/>
        </w:rPr>
        <w:t>ykonawcy, wszelkie opłaty związane z zawarciem i wykonaniem umowy leasingu (w tym w szczególności opłata manipulacyjna)</w:t>
      </w:r>
      <w:r w:rsidR="0060333A">
        <w:rPr>
          <w:rFonts w:ascii="Times New Roman" w:hAnsi="Times New Roman"/>
        </w:rPr>
        <w:t>.</w:t>
      </w:r>
    </w:p>
    <w:p w14:paraId="1BF30E43" w14:textId="6A7B4DC8" w:rsidR="008F3F63" w:rsidRDefault="008F3F63" w:rsidP="00B34B65">
      <w:pPr>
        <w:pStyle w:val="Akapitzlist"/>
        <w:numPr>
          <w:ilvl w:val="0"/>
          <w:numId w:val="29"/>
        </w:numPr>
        <w:tabs>
          <w:tab w:val="left" w:pos="-1560"/>
        </w:tabs>
        <w:spacing w:after="120"/>
        <w:ind w:right="23"/>
        <w:rPr>
          <w:rFonts w:ascii="Times New Roman" w:hAnsi="Times New Roman"/>
        </w:rPr>
      </w:pPr>
      <w:r w:rsidRPr="00F64798">
        <w:rPr>
          <w:rFonts w:ascii="Times New Roman" w:hAnsi="Times New Roman"/>
        </w:rPr>
        <w:t>Wartość netto i cena oferty brutto musi być podana cyfrowo, z dokładnością do jednego grosza, tj. do dwóch miejsc po przecinku przy zachowaniu matematycznej zasady zaokrąglania liczb (należy je zaokrąglić w ten sposób, że cyfry od 1 do 4 należy zaokrąglić w dół, natomiast cyfry od 5 do 9 należy zaokrąglić w górę).</w:t>
      </w:r>
    </w:p>
    <w:p w14:paraId="7338AA76" w14:textId="6B0742E2" w:rsidR="00F64798" w:rsidRDefault="008F3F63" w:rsidP="00B34B65">
      <w:pPr>
        <w:pStyle w:val="Akapitzlist"/>
        <w:numPr>
          <w:ilvl w:val="0"/>
          <w:numId w:val="29"/>
        </w:numPr>
        <w:tabs>
          <w:tab w:val="left" w:pos="-1560"/>
        </w:tabs>
        <w:spacing w:after="120"/>
        <w:ind w:right="23"/>
        <w:rPr>
          <w:rFonts w:ascii="Times New Roman" w:hAnsi="Times New Roman"/>
        </w:rPr>
      </w:pPr>
      <w:r w:rsidRPr="00F64798">
        <w:rPr>
          <w:rFonts w:ascii="Times New Roman" w:hAnsi="Times New Roman"/>
        </w:rPr>
        <w:lastRenderedPageBreak/>
        <w:t>Jeżeli została złożona oferta, której wybór prowadziłby do powstania u zamawiającego obowiązku podatkowego zgodnie z ustawą z dnia 11 marca 2004 r. o podatku od towarów i usług (Dz. U. z 20</w:t>
      </w:r>
      <w:r w:rsidR="00FE186B">
        <w:rPr>
          <w:rFonts w:ascii="Times New Roman" w:hAnsi="Times New Roman"/>
        </w:rPr>
        <w:t>22</w:t>
      </w:r>
      <w:r w:rsidRPr="00F64798">
        <w:rPr>
          <w:rFonts w:ascii="Times New Roman" w:hAnsi="Times New Roman"/>
        </w:rPr>
        <w:t xml:space="preserve"> r. poz. </w:t>
      </w:r>
      <w:r w:rsidR="00FE186B">
        <w:rPr>
          <w:rFonts w:ascii="Times New Roman" w:hAnsi="Times New Roman"/>
        </w:rPr>
        <w:t>931</w:t>
      </w:r>
      <w:r w:rsidRPr="00F64798">
        <w:rPr>
          <w:rFonts w:ascii="Times New Roman" w:hAnsi="Times New Roman"/>
        </w:rPr>
        <w:t xml:space="preserve">, z </w:t>
      </w:r>
      <w:proofErr w:type="spellStart"/>
      <w:r w:rsidRPr="00F64798">
        <w:rPr>
          <w:rFonts w:ascii="Times New Roman" w:hAnsi="Times New Roman"/>
        </w:rPr>
        <w:t>późn</w:t>
      </w:r>
      <w:proofErr w:type="spellEnd"/>
      <w:r w:rsidRPr="00F64798">
        <w:rPr>
          <w:rFonts w:ascii="Times New Roman" w:hAnsi="Times New Roman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1E90AA8A" w14:textId="47652A45" w:rsidR="00E3560B" w:rsidRDefault="008F3F63" w:rsidP="00B34B65">
      <w:pPr>
        <w:pStyle w:val="Akapitzlist"/>
        <w:numPr>
          <w:ilvl w:val="0"/>
          <w:numId w:val="29"/>
        </w:numPr>
        <w:tabs>
          <w:tab w:val="left" w:pos="-1560"/>
        </w:tabs>
        <w:spacing w:after="120"/>
        <w:ind w:right="23"/>
        <w:rPr>
          <w:rFonts w:ascii="Times New Roman" w:hAnsi="Times New Roman"/>
        </w:rPr>
      </w:pPr>
      <w:r w:rsidRPr="00F64798">
        <w:rPr>
          <w:rFonts w:ascii="Times New Roman" w:hAnsi="Times New Roman"/>
        </w:rPr>
        <w:t>W ofercie, wykonawca ma obowiązek:</w:t>
      </w:r>
      <w:r w:rsidR="00F64798" w:rsidRPr="00F64798">
        <w:rPr>
          <w:rFonts w:ascii="Times New Roman" w:hAnsi="Times New Roman"/>
        </w:rPr>
        <w:t xml:space="preserve"> </w:t>
      </w:r>
      <w:r w:rsidRPr="00F64798">
        <w:rPr>
          <w:rFonts w:ascii="Times New Roman" w:hAnsi="Times New Roman"/>
        </w:rPr>
        <w:t xml:space="preserve">poinformowania zamawiającego, że wybór jego oferty będzie prowadził do powstania u zamawiającego obowiązku podatkowego; wskazania nazwy (rodzaju) towaru lub usługi, których dostawa lub </w:t>
      </w:r>
      <w:r w:rsidR="00F64798" w:rsidRPr="00F64798">
        <w:rPr>
          <w:rFonts w:ascii="Times New Roman" w:hAnsi="Times New Roman"/>
        </w:rPr>
        <w:t>ś</w:t>
      </w:r>
      <w:r w:rsidRPr="00F64798">
        <w:rPr>
          <w:rFonts w:ascii="Times New Roman" w:hAnsi="Times New Roman"/>
        </w:rPr>
        <w:t>wiadczenie będą prowadziły do powstania obowiązku podatkowego;</w:t>
      </w:r>
      <w:r w:rsidR="00F64798" w:rsidRPr="00F64798">
        <w:rPr>
          <w:rFonts w:ascii="Times New Roman" w:hAnsi="Times New Roman"/>
        </w:rPr>
        <w:t xml:space="preserve"> </w:t>
      </w:r>
      <w:r w:rsidRPr="00F64798">
        <w:rPr>
          <w:rFonts w:ascii="Times New Roman" w:hAnsi="Times New Roman"/>
        </w:rPr>
        <w:t>wskazania wartości towaru lub usługi objętego obowiązkiem podatkowym zamawiającego, bez kwoty podatku; wskazania stawki podatku od towarów i usług, która zgodnie z wiedzą wykonawcy, będzie miała zastosowanie.</w:t>
      </w:r>
    </w:p>
    <w:p w14:paraId="0F136892" w14:textId="77777777" w:rsidR="00F64798" w:rsidRPr="00F64798" w:rsidRDefault="00F64798" w:rsidP="00F64798">
      <w:pPr>
        <w:pStyle w:val="Akapitzlist"/>
        <w:tabs>
          <w:tab w:val="left" w:pos="-1560"/>
        </w:tabs>
        <w:spacing w:after="120" w:line="240" w:lineRule="auto"/>
        <w:ind w:left="1080" w:right="23"/>
        <w:rPr>
          <w:rFonts w:ascii="Times New Roman" w:hAnsi="Times New Roman"/>
        </w:rPr>
      </w:pPr>
    </w:p>
    <w:p w14:paraId="7FECFB05" w14:textId="3AED3CFD" w:rsidR="00273DAF" w:rsidRPr="00F64798" w:rsidRDefault="00F64798" w:rsidP="00FB07E7">
      <w:pPr>
        <w:pStyle w:val="Akapitzlist"/>
        <w:numPr>
          <w:ilvl w:val="0"/>
          <w:numId w:val="27"/>
        </w:numPr>
        <w:tabs>
          <w:tab w:val="left" w:pos="-1560"/>
        </w:tabs>
        <w:spacing w:after="120"/>
        <w:ind w:right="2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Termin związania ofertą</w:t>
      </w:r>
      <w:r w:rsidR="00273DAF" w:rsidRPr="00F64798">
        <w:rPr>
          <w:rFonts w:ascii="Times New Roman" w:hAnsi="Times New Roman"/>
          <w:b/>
          <w:bCs/>
        </w:rPr>
        <w:t>:</w:t>
      </w:r>
    </w:p>
    <w:p w14:paraId="6CAB2D1A" w14:textId="76E2B53E" w:rsidR="009306D7" w:rsidRPr="00F64798" w:rsidRDefault="00F64798" w:rsidP="00F64798">
      <w:pPr>
        <w:pStyle w:val="Akapitzlist"/>
        <w:rPr>
          <w:rFonts w:ascii="Times New Roman" w:eastAsiaTheme="minorHAnsi" w:hAnsi="Times New Roman"/>
          <w:b/>
          <w:bCs/>
          <w:szCs w:val="22"/>
          <w:lang w:eastAsia="en-US"/>
        </w:rPr>
      </w:pPr>
      <w:r w:rsidRPr="00F64798">
        <w:rPr>
          <w:rFonts w:ascii="Times New Roman" w:hAnsi="Times New Roman"/>
        </w:rPr>
        <w:t xml:space="preserve">Oferent </w:t>
      </w:r>
      <w:r w:rsidR="008F3F63" w:rsidRPr="00F64798">
        <w:rPr>
          <w:rFonts w:ascii="Times New Roman" w:hAnsi="Times New Roman"/>
        </w:rPr>
        <w:t xml:space="preserve">będzie związany ofertą przez okres 30 dni, tj. do dnia </w:t>
      </w:r>
      <w:r w:rsidR="00836794">
        <w:rPr>
          <w:rFonts w:ascii="Times New Roman" w:hAnsi="Times New Roman"/>
        </w:rPr>
        <w:t>3</w:t>
      </w:r>
      <w:r w:rsidR="00530530">
        <w:rPr>
          <w:rFonts w:ascii="Times New Roman" w:hAnsi="Times New Roman"/>
        </w:rPr>
        <w:t>1</w:t>
      </w:r>
      <w:r w:rsidR="008F3F63" w:rsidRPr="00F64798">
        <w:rPr>
          <w:rFonts w:ascii="Times New Roman" w:hAnsi="Times New Roman"/>
        </w:rPr>
        <w:t>.</w:t>
      </w:r>
      <w:r w:rsidR="00592418">
        <w:rPr>
          <w:rFonts w:ascii="Times New Roman" w:hAnsi="Times New Roman"/>
        </w:rPr>
        <w:t>12</w:t>
      </w:r>
      <w:r w:rsidR="008F3F63" w:rsidRPr="00F64798">
        <w:rPr>
          <w:rFonts w:ascii="Times New Roman" w:hAnsi="Times New Roman"/>
        </w:rPr>
        <w:t>.202</w:t>
      </w:r>
      <w:r w:rsidR="00592418">
        <w:rPr>
          <w:rFonts w:ascii="Times New Roman" w:hAnsi="Times New Roman"/>
        </w:rPr>
        <w:t>2</w:t>
      </w:r>
      <w:r w:rsidR="008F3F63" w:rsidRPr="00F64798">
        <w:rPr>
          <w:rFonts w:ascii="Times New Roman" w:hAnsi="Times New Roman"/>
        </w:rPr>
        <w:t xml:space="preserve"> r. Bieg terminu związania ofertą rozpoczyna się wraz z upływem terminu składania ofert. </w:t>
      </w:r>
      <w:r w:rsidR="00592418">
        <w:rPr>
          <w:rFonts w:ascii="Times New Roman" w:hAnsi="Times New Roman"/>
        </w:rPr>
        <w:t xml:space="preserve"> </w:t>
      </w:r>
      <w:r w:rsidR="008F3F63" w:rsidRPr="00F64798">
        <w:rPr>
          <w:rFonts w:ascii="Times New Roman" w:hAnsi="Times New Roman"/>
        </w:rPr>
        <w:t>W przypadku gdy wybór najkorzystniejszej oferty nie nastąpi przed upływem terminu związania ofertą, Zamawiający</w:t>
      </w:r>
      <w:r w:rsidR="00592418">
        <w:rPr>
          <w:rFonts w:ascii="Times New Roman" w:hAnsi="Times New Roman"/>
        </w:rPr>
        <w:t xml:space="preserve"> </w:t>
      </w:r>
      <w:r w:rsidR="008F3F63" w:rsidRPr="00F64798">
        <w:rPr>
          <w:rFonts w:ascii="Times New Roman" w:hAnsi="Times New Roman"/>
        </w:rPr>
        <w:t>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</w:t>
      </w:r>
      <w:r w:rsidR="00592418">
        <w:rPr>
          <w:rFonts w:ascii="Times New Roman" w:hAnsi="Times New Roman"/>
        </w:rPr>
        <w:t>.</w:t>
      </w:r>
    </w:p>
    <w:p w14:paraId="6DB2F864" w14:textId="78EDFA6B" w:rsidR="002323B3" w:rsidRPr="00F64798" w:rsidRDefault="002323B3" w:rsidP="00FB07E7">
      <w:pPr>
        <w:pStyle w:val="Akapitzlist"/>
        <w:numPr>
          <w:ilvl w:val="0"/>
          <w:numId w:val="27"/>
        </w:numPr>
        <w:tabs>
          <w:tab w:val="left" w:pos="-1560"/>
        </w:tabs>
        <w:spacing w:after="120"/>
        <w:ind w:right="23"/>
        <w:rPr>
          <w:rFonts w:ascii="Times New Roman" w:hAnsi="Times New Roman"/>
        </w:rPr>
      </w:pPr>
      <w:r w:rsidRPr="00F64798">
        <w:rPr>
          <w:rFonts w:ascii="Times New Roman" w:eastAsiaTheme="minorHAnsi" w:hAnsi="Times New Roman"/>
          <w:b/>
          <w:bCs/>
          <w:szCs w:val="22"/>
          <w:lang w:eastAsia="en-US"/>
        </w:rPr>
        <w:t xml:space="preserve">Informacje dodatkowe: </w:t>
      </w:r>
    </w:p>
    <w:p w14:paraId="05EFF344" w14:textId="06763A96" w:rsidR="002323B3" w:rsidRPr="00D222F3" w:rsidRDefault="002323B3" w:rsidP="00D222F3">
      <w:pPr>
        <w:pStyle w:val="Akapitzlist"/>
        <w:numPr>
          <w:ilvl w:val="0"/>
          <w:numId w:val="30"/>
        </w:numPr>
        <w:tabs>
          <w:tab w:val="left" w:pos="709"/>
        </w:tabs>
        <w:rPr>
          <w:rFonts w:ascii="Times New Roman" w:eastAsiaTheme="minorHAnsi" w:hAnsi="Times New Roman"/>
          <w:szCs w:val="22"/>
          <w:lang w:eastAsia="en-US"/>
        </w:rPr>
      </w:pPr>
      <w:r w:rsidRPr="00D222F3">
        <w:rPr>
          <w:rFonts w:ascii="Times New Roman" w:eastAsiaTheme="minorHAnsi" w:hAnsi="Times New Roman"/>
          <w:szCs w:val="22"/>
          <w:lang w:eastAsia="en-US"/>
        </w:rPr>
        <w:t>Zamawiający odrzuci ofertę:</w:t>
      </w:r>
    </w:p>
    <w:p w14:paraId="61543092" w14:textId="77777777" w:rsidR="002323B3" w:rsidRPr="00F64798" w:rsidRDefault="002323B3" w:rsidP="006C50E0">
      <w:pPr>
        <w:numPr>
          <w:ilvl w:val="0"/>
          <w:numId w:val="9"/>
        </w:numPr>
        <w:tabs>
          <w:tab w:val="left" w:pos="1440"/>
        </w:tabs>
        <w:contextualSpacing/>
        <w:rPr>
          <w:rFonts w:ascii="Times New Roman" w:eastAsiaTheme="minorHAnsi" w:hAnsi="Times New Roman"/>
          <w:szCs w:val="22"/>
          <w:lang w:eastAsia="en-US"/>
        </w:rPr>
      </w:pPr>
      <w:r w:rsidRPr="00F64798">
        <w:rPr>
          <w:rFonts w:ascii="Times New Roman" w:eastAsiaTheme="minorHAnsi" w:hAnsi="Times New Roman"/>
          <w:szCs w:val="22"/>
          <w:lang w:eastAsia="en-US"/>
        </w:rPr>
        <w:t>złożoną po terminie,</w:t>
      </w:r>
    </w:p>
    <w:p w14:paraId="75D84C11" w14:textId="77777777" w:rsidR="002323B3" w:rsidRPr="00F64798" w:rsidRDefault="002323B3" w:rsidP="006C50E0">
      <w:pPr>
        <w:numPr>
          <w:ilvl w:val="0"/>
          <w:numId w:val="9"/>
        </w:numPr>
        <w:tabs>
          <w:tab w:val="left" w:pos="1440"/>
        </w:tabs>
        <w:contextualSpacing/>
        <w:rPr>
          <w:rFonts w:ascii="Times New Roman" w:eastAsiaTheme="minorHAnsi" w:hAnsi="Times New Roman"/>
          <w:szCs w:val="22"/>
          <w:lang w:eastAsia="en-US"/>
        </w:rPr>
      </w:pPr>
      <w:r w:rsidRPr="00F64798">
        <w:rPr>
          <w:rFonts w:ascii="Times New Roman" w:eastAsiaTheme="minorHAnsi" w:hAnsi="Times New Roman"/>
          <w:szCs w:val="22"/>
          <w:lang w:eastAsia="en-US"/>
        </w:rPr>
        <w:t>niepodpisaną,</w:t>
      </w:r>
    </w:p>
    <w:p w14:paraId="05EB321F" w14:textId="77777777" w:rsidR="002323B3" w:rsidRPr="00F64798" w:rsidRDefault="002323B3" w:rsidP="006C50E0">
      <w:pPr>
        <w:numPr>
          <w:ilvl w:val="0"/>
          <w:numId w:val="9"/>
        </w:numPr>
        <w:tabs>
          <w:tab w:val="left" w:pos="1440"/>
        </w:tabs>
        <w:contextualSpacing/>
        <w:rPr>
          <w:rFonts w:ascii="Times New Roman" w:eastAsiaTheme="minorHAnsi" w:hAnsi="Times New Roman"/>
          <w:szCs w:val="22"/>
          <w:lang w:eastAsia="en-US"/>
        </w:rPr>
      </w:pPr>
      <w:r w:rsidRPr="00F64798">
        <w:rPr>
          <w:rFonts w:ascii="Times New Roman" w:eastAsiaTheme="minorHAnsi" w:hAnsi="Times New Roman"/>
          <w:szCs w:val="22"/>
          <w:lang w:eastAsia="en-US"/>
        </w:rPr>
        <w:t>złożoną przez wykonawcę niespełniającego warunków udziału w postępowaniu,</w:t>
      </w:r>
    </w:p>
    <w:p w14:paraId="2AEE922D" w14:textId="77777777" w:rsidR="002323B3" w:rsidRPr="00F64798" w:rsidRDefault="002323B3" w:rsidP="006C50E0">
      <w:pPr>
        <w:numPr>
          <w:ilvl w:val="0"/>
          <w:numId w:val="9"/>
        </w:numPr>
        <w:tabs>
          <w:tab w:val="left" w:pos="1440"/>
        </w:tabs>
        <w:contextualSpacing/>
        <w:rPr>
          <w:rFonts w:ascii="Times New Roman" w:eastAsiaTheme="minorHAnsi" w:hAnsi="Times New Roman"/>
          <w:szCs w:val="22"/>
          <w:lang w:eastAsia="en-US"/>
        </w:rPr>
      </w:pPr>
      <w:r w:rsidRPr="00F64798">
        <w:rPr>
          <w:rFonts w:ascii="Times New Roman" w:eastAsiaTheme="minorHAnsi" w:hAnsi="Times New Roman"/>
          <w:szCs w:val="22"/>
          <w:lang w:eastAsia="en-US"/>
        </w:rPr>
        <w:t>niezgodną z treścią zapytania ofertowego,</w:t>
      </w:r>
    </w:p>
    <w:p w14:paraId="1D6A83B1" w14:textId="631D3D05" w:rsidR="002323B3" w:rsidRPr="00F64798" w:rsidRDefault="002323B3" w:rsidP="006C50E0">
      <w:pPr>
        <w:numPr>
          <w:ilvl w:val="0"/>
          <w:numId w:val="9"/>
        </w:numPr>
        <w:tabs>
          <w:tab w:val="left" w:pos="1440"/>
        </w:tabs>
        <w:contextualSpacing/>
        <w:rPr>
          <w:rFonts w:ascii="Times New Roman" w:eastAsiaTheme="minorHAnsi" w:hAnsi="Times New Roman"/>
          <w:szCs w:val="22"/>
          <w:lang w:eastAsia="en-US"/>
        </w:rPr>
      </w:pPr>
      <w:r w:rsidRPr="00F64798">
        <w:rPr>
          <w:rFonts w:ascii="Times New Roman" w:eastAsiaTheme="minorHAnsi" w:hAnsi="Times New Roman"/>
          <w:szCs w:val="22"/>
          <w:lang w:eastAsia="en-US"/>
        </w:rPr>
        <w:t>zawierającą błędy nie będące oczywistymi omyłkami pisarskimi lub rachunkowymi,</w:t>
      </w:r>
      <w:r w:rsidR="00137873">
        <w:rPr>
          <w:rFonts w:ascii="Times New Roman" w:eastAsiaTheme="minorHAnsi" w:hAnsi="Times New Roman"/>
          <w:szCs w:val="22"/>
          <w:lang w:eastAsia="en-US"/>
        </w:rPr>
        <w:t xml:space="preserve"> z zastrzeżeniem pkt </w:t>
      </w:r>
      <w:r w:rsidR="00A81242">
        <w:rPr>
          <w:rFonts w:ascii="Times New Roman" w:eastAsiaTheme="minorHAnsi" w:hAnsi="Times New Roman"/>
          <w:szCs w:val="22"/>
          <w:lang w:eastAsia="en-US"/>
        </w:rPr>
        <w:t>8</w:t>
      </w:r>
      <w:r w:rsidR="00137873">
        <w:rPr>
          <w:rFonts w:ascii="Times New Roman" w:eastAsiaTheme="minorHAnsi" w:hAnsi="Times New Roman"/>
          <w:szCs w:val="22"/>
          <w:lang w:eastAsia="en-US"/>
        </w:rPr>
        <w:t xml:space="preserve"> poniżej. </w:t>
      </w:r>
    </w:p>
    <w:p w14:paraId="1A4AF1BF" w14:textId="47391C01" w:rsidR="002323B3" w:rsidRPr="0060581D" w:rsidRDefault="002323B3" w:rsidP="00D222F3">
      <w:pPr>
        <w:pStyle w:val="Akapitzlist"/>
        <w:numPr>
          <w:ilvl w:val="0"/>
          <w:numId w:val="30"/>
        </w:numPr>
        <w:tabs>
          <w:tab w:val="left" w:pos="851"/>
        </w:tabs>
        <w:rPr>
          <w:rFonts w:ascii="Times New Roman" w:eastAsiaTheme="minorHAnsi" w:hAnsi="Times New Roman"/>
          <w:szCs w:val="22"/>
          <w:lang w:eastAsia="en-US"/>
        </w:rPr>
      </w:pPr>
      <w:r w:rsidRPr="0060581D">
        <w:rPr>
          <w:rFonts w:ascii="Times New Roman" w:eastAsiaTheme="minorHAnsi" w:hAnsi="Times New Roman"/>
          <w:szCs w:val="22"/>
          <w:lang w:eastAsia="en-US"/>
        </w:rPr>
        <w:lastRenderedPageBreak/>
        <w:t xml:space="preserve">Wykonawcy ponoszą wszelkie koszty własne związane z przygotowaniem i złożeniem oferty, niezależnie od wyniku postępowania. </w:t>
      </w:r>
    </w:p>
    <w:p w14:paraId="3EC9188B" w14:textId="014E5741" w:rsidR="00AC402F" w:rsidRPr="0060581D" w:rsidRDefault="00AC402F" w:rsidP="00D222F3">
      <w:pPr>
        <w:pStyle w:val="Akapitzlist"/>
        <w:numPr>
          <w:ilvl w:val="0"/>
          <w:numId w:val="30"/>
        </w:numPr>
        <w:tabs>
          <w:tab w:val="left" w:pos="851"/>
        </w:tabs>
        <w:rPr>
          <w:rFonts w:ascii="Times New Roman" w:eastAsiaTheme="minorHAnsi" w:hAnsi="Times New Roman"/>
          <w:szCs w:val="22"/>
          <w:lang w:eastAsia="en-US"/>
        </w:rPr>
      </w:pPr>
      <w:r w:rsidRPr="0060581D">
        <w:rPr>
          <w:rFonts w:ascii="Times New Roman" w:eastAsiaTheme="minorHAnsi" w:hAnsi="Times New Roman"/>
          <w:szCs w:val="22"/>
          <w:lang w:eastAsia="en-US"/>
        </w:rPr>
        <w:t>Zamawiający zastrzega sobie</w:t>
      </w:r>
      <w:r w:rsidR="00137873" w:rsidRPr="0060581D">
        <w:rPr>
          <w:rFonts w:ascii="Times New Roman" w:eastAsiaTheme="minorHAnsi" w:hAnsi="Times New Roman"/>
          <w:szCs w:val="22"/>
          <w:lang w:eastAsia="en-US"/>
        </w:rPr>
        <w:t xml:space="preserve"> w każdym czasie</w:t>
      </w:r>
      <w:r w:rsidRPr="0060581D">
        <w:rPr>
          <w:rFonts w:ascii="Times New Roman" w:eastAsiaTheme="minorHAnsi" w:hAnsi="Times New Roman"/>
          <w:szCs w:val="22"/>
          <w:lang w:eastAsia="en-US"/>
        </w:rPr>
        <w:t xml:space="preserve"> prawo do odwołania lub unieważnienia </w:t>
      </w:r>
      <w:r w:rsidR="00137873" w:rsidRPr="0060581D">
        <w:rPr>
          <w:rFonts w:ascii="Times New Roman" w:eastAsiaTheme="minorHAnsi" w:hAnsi="Times New Roman"/>
          <w:szCs w:val="22"/>
          <w:lang w:eastAsia="en-US"/>
        </w:rPr>
        <w:t xml:space="preserve">niniejszego </w:t>
      </w:r>
      <w:r w:rsidRPr="0060581D">
        <w:rPr>
          <w:rFonts w:ascii="Times New Roman" w:eastAsiaTheme="minorHAnsi" w:hAnsi="Times New Roman"/>
          <w:szCs w:val="22"/>
          <w:lang w:eastAsia="en-US"/>
        </w:rPr>
        <w:t xml:space="preserve">postępowania bez dokonania wyboru oferty, bez konieczności uzasadnienia. </w:t>
      </w:r>
    </w:p>
    <w:p w14:paraId="357604D2" w14:textId="256688B3" w:rsidR="0060581D" w:rsidRPr="0060581D" w:rsidRDefault="0060581D" w:rsidP="00D222F3">
      <w:pPr>
        <w:pStyle w:val="Akapitzlist"/>
        <w:numPr>
          <w:ilvl w:val="0"/>
          <w:numId w:val="30"/>
        </w:numPr>
        <w:tabs>
          <w:tab w:val="left" w:pos="851"/>
        </w:tabs>
        <w:rPr>
          <w:rFonts w:ascii="Times New Roman" w:eastAsiaTheme="minorHAnsi" w:hAnsi="Times New Roman"/>
          <w:szCs w:val="22"/>
          <w:lang w:eastAsia="en-US"/>
        </w:rPr>
      </w:pPr>
      <w:r w:rsidRPr="00B34B65">
        <w:rPr>
          <w:rFonts w:ascii="Times New Roman" w:hAnsi="Times New Roman"/>
        </w:rPr>
        <w:t xml:space="preserve">Zamawiający przewiduje możliwość unieważnienia przedmiotowego </w:t>
      </w:r>
      <w:r>
        <w:rPr>
          <w:rFonts w:ascii="Times New Roman" w:hAnsi="Times New Roman"/>
        </w:rPr>
        <w:t>postępowania</w:t>
      </w:r>
      <w:r w:rsidRPr="00B34B65">
        <w:rPr>
          <w:rFonts w:ascii="Times New Roman" w:hAnsi="Times New Roman"/>
        </w:rPr>
        <w:t xml:space="preserve">, jeżeli cena najkorzystniejszej oferty przekroczy środki finansowe, które Zamawiający zamierzał przeznaczyć na sfinansowanie </w:t>
      </w:r>
      <w:r>
        <w:rPr>
          <w:rFonts w:ascii="Times New Roman" w:hAnsi="Times New Roman"/>
        </w:rPr>
        <w:t xml:space="preserve">zamówienia. </w:t>
      </w:r>
    </w:p>
    <w:p w14:paraId="52D22912" w14:textId="77777777" w:rsidR="00E3560B" w:rsidRPr="00BA5F40" w:rsidRDefault="00E3560B" w:rsidP="00D222F3">
      <w:pPr>
        <w:numPr>
          <w:ilvl w:val="0"/>
          <w:numId w:val="30"/>
        </w:numPr>
        <w:tabs>
          <w:tab w:val="num" w:pos="0"/>
          <w:tab w:val="left" w:pos="851"/>
        </w:tabs>
        <w:ind w:hanging="425"/>
        <w:contextualSpacing/>
        <w:rPr>
          <w:rFonts w:ascii="Times New Roman" w:eastAsiaTheme="minorHAnsi" w:hAnsi="Times New Roman"/>
          <w:szCs w:val="22"/>
          <w:lang w:eastAsia="en-US"/>
        </w:rPr>
      </w:pPr>
      <w:r w:rsidRPr="00BA5F40">
        <w:rPr>
          <w:rFonts w:ascii="Times New Roman" w:eastAsiaTheme="minorHAnsi" w:hAnsi="Times New Roman"/>
          <w:szCs w:val="22"/>
          <w:lang w:eastAsia="en-US"/>
        </w:rPr>
        <w:t xml:space="preserve">Wykonawca może złożyć tylko jedną ofertę. Jeżeli wykonawca złoży więcej </w:t>
      </w:r>
    </w:p>
    <w:p w14:paraId="201DDCB2" w14:textId="724FF41F" w:rsidR="00E3560B" w:rsidRDefault="00E3560B" w:rsidP="00E3560B">
      <w:pPr>
        <w:tabs>
          <w:tab w:val="left" w:pos="851"/>
        </w:tabs>
        <w:ind w:left="491"/>
        <w:contextualSpacing/>
        <w:rPr>
          <w:rFonts w:ascii="Times New Roman" w:eastAsiaTheme="minorHAnsi" w:hAnsi="Times New Roman"/>
          <w:szCs w:val="22"/>
          <w:lang w:eastAsia="en-US"/>
        </w:rPr>
      </w:pPr>
      <w:r w:rsidRPr="00F64798">
        <w:rPr>
          <w:rFonts w:ascii="Times New Roman" w:eastAsiaTheme="minorHAnsi" w:hAnsi="Times New Roman"/>
          <w:szCs w:val="22"/>
          <w:lang w:eastAsia="en-US"/>
        </w:rPr>
        <w:t>niż jedną ofertę, wszystkie złożone przez niego oferty zostaną odrzucone.</w:t>
      </w:r>
    </w:p>
    <w:p w14:paraId="77F6763F" w14:textId="3AB2A546" w:rsidR="00E3560B" w:rsidRDefault="00D222F3" w:rsidP="00E3560B">
      <w:pPr>
        <w:pStyle w:val="Akapitzlist"/>
        <w:numPr>
          <w:ilvl w:val="0"/>
          <w:numId w:val="30"/>
        </w:numPr>
        <w:tabs>
          <w:tab w:val="left" w:pos="851"/>
        </w:tabs>
        <w:ind w:left="491"/>
        <w:rPr>
          <w:rFonts w:ascii="Times New Roman" w:eastAsiaTheme="minorHAnsi" w:hAnsi="Times New Roman"/>
          <w:szCs w:val="22"/>
          <w:lang w:eastAsia="en-US"/>
        </w:rPr>
      </w:pPr>
      <w:r w:rsidRPr="00D222F3">
        <w:rPr>
          <w:rFonts w:ascii="Times New Roman" w:eastAsiaTheme="minorHAnsi" w:hAnsi="Times New Roman"/>
          <w:szCs w:val="22"/>
          <w:lang w:eastAsia="en-US"/>
        </w:rPr>
        <w:t>O</w:t>
      </w:r>
      <w:r w:rsidR="00E3560B" w:rsidRPr="00D222F3">
        <w:rPr>
          <w:rFonts w:ascii="Times New Roman" w:eastAsiaTheme="minorHAnsi" w:hAnsi="Times New Roman"/>
          <w:szCs w:val="22"/>
          <w:lang w:eastAsia="en-US"/>
        </w:rPr>
        <w:t>ferta ma być sporządzona w języku polskim. Dokumenty</w:t>
      </w:r>
      <w:r w:rsidRPr="00D222F3">
        <w:rPr>
          <w:rFonts w:ascii="Times New Roman" w:eastAsiaTheme="minorHAnsi" w:hAnsi="Times New Roman"/>
          <w:szCs w:val="22"/>
          <w:lang w:eastAsia="en-US"/>
        </w:rPr>
        <w:t xml:space="preserve"> </w:t>
      </w:r>
      <w:r w:rsidR="00E3560B" w:rsidRPr="00D222F3">
        <w:rPr>
          <w:rFonts w:ascii="Times New Roman" w:eastAsiaTheme="minorHAnsi" w:hAnsi="Times New Roman"/>
          <w:szCs w:val="22"/>
          <w:lang w:eastAsia="en-US"/>
        </w:rPr>
        <w:t>sporządzone w języku obcym są składane wraz z tłumaczeniem na język polski.</w:t>
      </w:r>
    </w:p>
    <w:p w14:paraId="69558DB6" w14:textId="114285E4" w:rsidR="00FE186B" w:rsidRDefault="00E3560B" w:rsidP="00E3560B">
      <w:pPr>
        <w:pStyle w:val="Akapitzlist"/>
        <w:numPr>
          <w:ilvl w:val="0"/>
          <w:numId w:val="30"/>
        </w:numPr>
        <w:tabs>
          <w:tab w:val="left" w:pos="851"/>
        </w:tabs>
        <w:ind w:left="491"/>
        <w:rPr>
          <w:rFonts w:ascii="Times New Roman" w:eastAsiaTheme="minorHAnsi" w:hAnsi="Times New Roman"/>
          <w:szCs w:val="22"/>
          <w:lang w:eastAsia="en-US"/>
        </w:rPr>
      </w:pPr>
      <w:r w:rsidRPr="00D222F3">
        <w:rPr>
          <w:rFonts w:ascii="Times New Roman" w:eastAsiaTheme="minorHAnsi" w:hAnsi="Times New Roman"/>
          <w:szCs w:val="22"/>
          <w:lang w:eastAsia="en-US"/>
        </w:rPr>
        <w:t xml:space="preserve">Oferta musi być podpisana przez osoby upoważnione do reprezentowania </w:t>
      </w:r>
      <w:r w:rsidR="00B00A0F">
        <w:rPr>
          <w:rFonts w:ascii="Times New Roman" w:eastAsiaTheme="minorHAnsi" w:hAnsi="Times New Roman"/>
          <w:szCs w:val="22"/>
          <w:lang w:eastAsia="en-US"/>
        </w:rPr>
        <w:t>W</w:t>
      </w:r>
      <w:r w:rsidR="00B00A0F" w:rsidRPr="00D222F3">
        <w:rPr>
          <w:rFonts w:ascii="Times New Roman" w:eastAsiaTheme="minorHAnsi" w:hAnsi="Times New Roman"/>
          <w:szCs w:val="22"/>
          <w:lang w:eastAsia="en-US"/>
        </w:rPr>
        <w:t>ykonawcy</w:t>
      </w:r>
      <w:r w:rsidR="00FE186B">
        <w:rPr>
          <w:rFonts w:ascii="Times New Roman" w:eastAsiaTheme="minorHAnsi" w:hAnsi="Times New Roman"/>
          <w:szCs w:val="22"/>
          <w:lang w:eastAsia="en-US"/>
        </w:rPr>
        <w:t>.</w:t>
      </w:r>
    </w:p>
    <w:p w14:paraId="3BFE855F" w14:textId="033000AA" w:rsidR="00D222F3" w:rsidRDefault="00137873" w:rsidP="00E3560B">
      <w:pPr>
        <w:pStyle w:val="Akapitzlist"/>
        <w:numPr>
          <w:ilvl w:val="0"/>
          <w:numId w:val="30"/>
        </w:numPr>
        <w:tabs>
          <w:tab w:val="left" w:pos="851"/>
        </w:tabs>
        <w:ind w:left="491"/>
        <w:rPr>
          <w:rFonts w:ascii="Times New Roman" w:eastAsiaTheme="minorHAnsi" w:hAnsi="Times New Roman"/>
          <w:szCs w:val="22"/>
          <w:lang w:eastAsia="en-US"/>
        </w:rPr>
      </w:pPr>
      <w:r>
        <w:rPr>
          <w:rFonts w:ascii="Times New Roman" w:eastAsiaTheme="minorHAnsi" w:hAnsi="Times New Roman"/>
          <w:szCs w:val="22"/>
          <w:lang w:eastAsia="en-US"/>
        </w:rPr>
        <w:t xml:space="preserve">Jeżeli złożone przez Wykonawcę dokumenty są niekompletne lub budzą wątpliwości, Zamawiający może wezwać wykonawcę do ich złożenia, poprawienia lub uzupełnienia w wyznaczonym terminie.  </w:t>
      </w:r>
      <w:r w:rsidR="00E3560B" w:rsidRPr="00D222F3">
        <w:rPr>
          <w:rFonts w:ascii="Times New Roman" w:eastAsiaTheme="minorHAnsi" w:hAnsi="Times New Roman"/>
          <w:szCs w:val="22"/>
          <w:lang w:eastAsia="en-US"/>
        </w:rPr>
        <w:t xml:space="preserve"> </w:t>
      </w:r>
    </w:p>
    <w:p w14:paraId="306AC506" w14:textId="51846E83" w:rsidR="00E3560B" w:rsidRDefault="00E3560B" w:rsidP="00E3560B">
      <w:pPr>
        <w:pStyle w:val="Akapitzlist"/>
        <w:numPr>
          <w:ilvl w:val="0"/>
          <w:numId w:val="30"/>
        </w:numPr>
        <w:tabs>
          <w:tab w:val="left" w:pos="851"/>
        </w:tabs>
        <w:ind w:left="491"/>
        <w:rPr>
          <w:rFonts w:ascii="Times New Roman" w:eastAsiaTheme="minorHAnsi" w:hAnsi="Times New Roman"/>
          <w:szCs w:val="22"/>
          <w:lang w:eastAsia="en-US"/>
        </w:rPr>
      </w:pPr>
      <w:r w:rsidRPr="00D222F3">
        <w:rPr>
          <w:rFonts w:ascii="Times New Roman" w:eastAsiaTheme="minorHAnsi" w:hAnsi="Times New Roman"/>
          <w:szCs w:val="22"/>
          <w:lang w:eastAsia="en-US"/>
        </w:rPr>
        <w:t>Wykonawca ponosi wszelkie koszty związane z przygotowaniem i złożeniem oferty.</w:t>
      </w:r>
    </w:p>
    <w:p w14:paraId="6090728D" w14:textId="28D697B2" w:rsidR="00CD5345" w:rsidRDefault="00CD5345" w:rsidP="00E3560B">
      <w:pPr>
        <w:pStyle w:val="Akapitzlist"/>
        <w:numPr>
          <w:ilvl w:val="0"/>
          <w:numId w:val="30"/>
        </w:numPr>
        <w:tabs>
          <w:tab w:val="left" w:pos="851"/>
        </w:tabs>
        <w:ind w:left="491"/>
        <w:rPr>
          <w:rFonts w:ascii="Times New Roman" w:eastAsiaTheme="minorHAnsi" w:hAnsi="Times New Roman"/>
          <w:szCs w:val="22"/>
          <w:lang w:eastAsia="en-US"/>
        </w:rPr>
      </w:pPr>
      <w:r>
        <w:rPr>
          <w:rFonts w:ascii="Times New Roman" w:eastAsiaTheme="minorHAnsi" w:hAnsi="Times New Roman"/>
          <w:szCs w:val="22"/>
          <w:lang w:eastAsia="en-US"/>
        </w:rPr>
        <w:t>Na prośbę Wykonawcy Zamawiający przedstawi niezbędne dokumenty finansowe celem oceny zdolności finansowej Zamawiającego.</w:t>
      </w:r>
    </w:p>
    <w:p w14:paraId="1D6ED49F" w14:textId="005538FC" w:rsidR="00952ADB" w:rsidRPr="00952ADB" w:rsidRDefault="00952ADB" w:rsidP="00952ADB">
      <w:pPr>
        <w:pStyle w:val="Akapitzlist"/>
        <w:numPr>
          <w:ilvl w:val="0"/>
          <w:numId w:val="30"/>
        </w:numPr>
        <w:tabs>
          <w:tab w:val="left" w:pos="851"/>
        </w:tabs>
        <w:ind w:left="491"/>
        <w:rPr>
          <w:rFonts w:ascii="Times New Roman" w:eastAsiaTheme="minorHAnsi" w:hAnsi="Times New Roman"/>
          <w:szCs w:val="22"/>
          <w:lang w:eastAsia="en-US"/>
        </w:rPr>
      </w:pPr>
      <w:r>
        <w:rPr>
          <w:rFonts w:ascii="Times New Roman" w:eastAsiaTheme="minorHAnsi" w:hAnsi="Times New Roman"/>
          <w:szCs w:val="22"/>
          <w:lang w:eastAsia="en-US"/>
        </w:rPr>
        <w:t>Umowa</w:t>
      </w:r>
      <w:r w:rsidR="00A21499">
        <w:rPr>
          <w:rFonts w:ascii="Times New Roman" w:eastAsiaTheme="minorHAnsi" w:hAnsi="Times New Roman"/>
          <w:szCs w:val="22"/>
          <w:lang w:eastAsia="en-US"/>
        </w:rPr>
        <w:t xml:space="preserve"> leasingu</w:t>
      </w:r>
      <w:r>
        <w:rPr>
          <w:rFonts w:ascii="Times New Roman" w:eastAsiaTheme="minorHAnsi" w:hAnsi="Times New Roman"/>
          <w:szCs w:val="22"/>
          <w:lang w:eastAsia="en-US"/>
        </w:rPr>
        <w:t xml:space="preserve"> z Wykonawcą</w:t>
      </w:r>
      <w:r w:rsidR="00530530">
        <w:rPr>
          <w:rFonts w:ascii="Times New Roman" w:eastAsiaTheme="minorHAnsi" w:hAnsi="Times New Roman"/>
          <w:szCs w:val="22"/>
          <w:lang w:eastAsia="en-US"/>
        </w:rPr>
        <w:t xml:space="preserve"> (Leasingodawcą)</w:t>
      </w:r>
      <w:r>
        <w:rPr>
          <w:rFonts w:ascii="Times New Roman" w:eastAsiaTheme="minorHAnsi" w:hAnsi="Times New Roman"/>
          <w:szCs w:val="22"/>
          <w:lang w:eastAsia="en-US"/>
        </w:rPr>
        <w:t xml:space="preserve"> zostanie zawarta na wzorze</w:t>
      </w:r>
      <w:r w:rsidR="00A21499">
        <w:rPr>
          <w:rFonts w:ascii="Times New Roman" w:eastAsiaTheme="minorHAnsi" w:hAnsi="Times New Roman"/>
          <w:szCs w:val="22"/>
          <w:lang w:eastAsia="en-US"/>
        </w:rPr>
        <w:t xml:space="preserve"> Leasingodawcy,</w:t>
      </w:r>
      <w:r>
        <w:rPr>
          <w:rFonts w:ascii="Times New Roman" w:eastAsiaTheme="minorHAnsi" w:hAnsi="Times New Roman"/>
          <w:szCs w:val="22"/>
          <w:lang w:eastAsia="en-US"/>
        </w:rPr>
        <w:t xml:space="preserve"> o treści uzgodnionej przez Strony i zaakceptowanej przez Zamawiającego.</w:t>
      </w:r>
    </w:p>
    <w:p w14:paraId="2A2F4934" w14:textId="77777777" w:rsidR="00D222F3" w:rsidRPr="00D222F3" w:rsidRDefault="00D222F3" w:rsidP="00D222F3">
      <w:pPr>
        <w:tabs>
          <w:tab w:val="left" w:pos="851"/>
        </w:tabs>
        <w:ind w:left="131"/>
        <w:rPr>
          <w:rFonts w:ascii="Times New Roman" w:eastAsiaTheme="minorHAnsi" w:hAnsi="Times New Roman"/>
          <w:szCs w:val="22"/>
          <w:lang w:eastAsia="en-US"/>
        </w:rPr>
      </w:pPr>
    </w:p>
    <w:p w14:paraId="3276EF61" w14:textId="025BC6B4" w:rsidR="004B51FA" w:rsidRPr="00D222F3" w:rsidRDefault="009306D7" w:rsidP="00FB07E7">
      <w:pPr>
        <w:pStyle w:val="Akapitzlist"/>
        <w:numPr>
          <w:ilvl w:val="0"/>
          <w:numId w:val="27"/>
        </w:numPr>
        <w:tabs>
          <w:tab w:val="left" w:pos="851"/>
        </w:tabs>
        <w:rPr>
          <w:rFonts w:ascii="Times New Roman" w:hAnsi="Times New Roman"/>
        </w:rPr>
      </w:pPr>
      <w:r w:rsidRPr="00D222F3">
        <w:rPr>
          <w:rFonts w:ascii="Times New Roman" w:eastAsiaTheme="minorHAnsi" w:hAnsi="Times New Roman"/>
          <w:b/>
          <w:bCs/>
          <w:szCs w:val="22"/>
          <w:lang w:eastAsia="en-US"/>
        </w:rPr>
        <w:t>Załączniki:</w:t>
      </w:r>
    </w:p>
    <w:p w14:paraId="34353086" w14:textId="77777777" w:rsidR="004B51FA" w:rsidRPr="00F64798" w:rsidRDefault="009306D7" w:rsidP="004B51FA">
      <w:pPr>
        <w:pStyle w:val="Akapitzlist"/>
        <w:tabs>
          <w:tab w:val="left" w:pos="851"/>
        </w:tabs>
        <w:rPr>
          <w:rFonts w:ascii="Times New Roman" w:hAnsi="Times New Roman"/>
        </w:rPr>
      </w:pPr>
      <w:r w:rsidRPr="00F64798">
        <w:rPr>
          <w:rFonts w:ascii="Times New Roman" w:hAnsi="Times New Roman"/>
        </w:rPr>
        <w:t>Załącznik nr 1 – Formularz Oferty</w:t>
      </w:r>
    </w:p>
    <w:p w14:paraId="63531147" w14:textId="5FF5AD2D" w:rsidR="004B51FA" w:rsidRPr="00F64798" w:rsidRDefault="009306D7" w:rsidP="004B51FA">
      <w:pPr>
        <w:pStyle w:val="Akapitzlist"/>
        <w:tabs>
          <w:tab w:val="left" w:pos="851"/>
        </w:tabs>
        <w:rPr>
          <w:rFonts w:ascii="Times New Roman" w:hAnsi="Times New Roman"/>
        </w:rPr>
      </w:pPr>
      <w:r w:rsidRPr="00F64798">
        <w:rPr>
          <w:rFonts w:ascii="Times New Roman" w:hAnsi="Times New Roman"/>
        </w:rPr>
        <w:t xml:space="preserve">Załącznik nr </w:t>
      </w:r>
      <w:r w:rsidR="00A41AAD" w:rsidRPr="00F64798">
        <w:rPr>
          <w:rFonts w:ascii="Times New Roman" w:hAnsi="Times New Roman"/>
        </w:rPr>
        <w:t>2</w:t>
      </w:r>
      <w:r w:rsidRPr="00F64798">
        <w:rPr>
          <w:rFonts w:ascii="Times New Roman" w:hAnsi="Times New Roman"/>
        </w:rPr>
        <w:t xml:space="preserve"> – Klauzula</w:t>
      </w:r>
      <w:r w:rsidR="00F414CA" w:rsidRPr="00F64798">
        <w:rPr>
          <w:rFonts w:ascii="Times New Roman" w:hAnsi="Times New Roman"/>
        </w:rPr>
        <w:t xml:space="preserve"> Informacyjna</w:t>
      </w:r>
      <w:r w:rsidRPr="00F64798">
        <w:rPr>
          <w:rFonts w:ascii="Times New Roman" w:hAnsi="Times New Roman"/>
        </w:rPr>
        <w:t xml:space="preserve"> RODO</w:t>
      </w:r>
    </w:p>
    <w:p w14:paraId="3364B76B" w14:textId="242BFCA6" w:rsidR="00204970" w:rsidRPr="00F64798" w:rsidRDefault="00204970" w:rsidP="004B51FA">
      <w:pPr>
        <w:pStyle w:val="Akapitzlist"/>
        <w:tabs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5D7808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 xml:space="preserve">– Specyfikacja techniczna </w:t>
      </w:r>
      <w:r w:rsidR="00FB07E7">
        <w:rPr>
          <w:rFonts w:ascii="Times New Roman" w:hAnsi="Times New Roman"/>
        </w:rPr>
        <w:t>przedmiotu leasingu</w:t>
      </w:r>
    </w:p>
    <w:p w14:paraId="03B1756D" w14:textId="66B04848" w:rsidR="00252869" w:rsidRPr="00A72024" w:rsidRDefault="00252869" w:rsidP="00A72024">
      <w:pPr>
        <w:spacing w:after="160" w:line="259" w:lineRule="auto"/>
        <w:jc w:val="left"/>
        <w:rPr>
          <w:rFonts w:ascii="Times New Roman" w:eastAsiaTheme="minorHAnsi" w:hAnsi="Times New Roman"/>
          <w:b/>
          <w:bCs/>
          <w:szCs w:val="22"/>
          <w:lang w:eastAsia="en-US"/>
        </w:rPr>
      </w:pPr>
      <w:bookmarkStart w:id="2" w:name="__RefHeading___Toc454787734"/>
      <w:bookmarkEnd w:id="2"/>
    </w:p>
    <w:p w14:paraId="550485A3" w14:textId="77777777" w:rsidR="00236576" w:rsidRPr="00252869" w:rsidRDefault="00236576" w:rsidP="00236576">
      <w:pPr>
        <w:pStyle w:val="Bezodstpw"/>
        <w:rPr>
          <w:rFonts w:ascii="Times New Roman" w:hAnsi="Times New Roman" w:cs="Times New Roman"/>
          <w:b/>
          <w:bCs/>
        </w:rPr>
      </w:pPr>
    </w:p>
    <w:p w14:paraId="5569D3CA" w14:textId="7703D3D5" w:rsidR="003E675E" w:rsidRPr="00F414CA" w:rsidRDefault="003E675E" w:rsidP="00573698">
      <w:pPr>
        <w:pStyle w:val="Bezodstpw"/>
        <w:rPr>
          <w:rFonts w:ascii="Times New Roman" w:hAnsi="Times New Roman" w:cs="Times New Roman"/>
          <w:b/>
          <w:bCs/>
        </w:rPr>
      </w:pPr>
    </w:p>
    <w:sectPr w:rsidR="003E675E" w:rsidRPr="00F414CA" w:rsidSect="00F13618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4A45E" w14:textId="77777777" w:rsidR="00246B43" w:rsidRDefault="00246B43" w:rsidP="00211C82">
      <w:pPr>
        <w:spacing w:line="240" w:lineRule="auto"/>
      </w:pPr>
      <w:r>
        <w:separator/>
      </w:r>
    </w:p>
  </w:endnote>
  <w:endnote w:type="continuationSeparator" w:id="0">
    <w:p w14:paraId="07E86D7C" w14:textId="77777777" w:rsidR="00246B43" w:rsidRDefault="00246B43" w:rsidP="00211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279860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50D38BD" w14:textId="48220AFD" w:rsidR="00211C82" w:rsidRPr="00211C82" w:rsidRDefault="00211C82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211C8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11C8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11C8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211C82">
          <w:rPr>
            <w:rFonts w:asciiTheme="minorHAnsi" w:hAnsiTheme="minorHAnsi" w:cstheme="minorHAnsi"/>
            <w:sz w:val="20"/>
            <w:szCs w:val="20"/>
          </w:rPr>
          <w:t>2</w:t>
        </w:r>
        <w:r w:rsidRPr="00211C82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A93C5A1" w14:textId="77777777" w:rsidR="00211C82" w:rsidRDefault="00211C82">
    <w:pPr>
      <w:pStyle w:val="Stopka"/>
    </w:pPr>
  </w:p>
  <w:p w14:paraId="0530E96A" w14:textId="631E19E6" w:rsidR="00E17644" w:rsidRDefault="00797D06">
    <w:r>
      <w:rPr>
        <w:noProof/>
      </w:rPr>
      <w:drawing>
        <wp:inline distT="0" distB="0" distL="0" distR="0" wp14:anchorId="13756ABB" wp14:editId="5F372F4A">
          <wp:extent cx="612394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0DA96" w14:textId="77777777" w:rsidR="00246B43" w:rsidRDefault="00246B43" w:rsidP="00211C82">
      <w:pPr>
        <w:spacing w:line="240" w:lineRule="auto"/>
      </w:pPr>
      <w:r>
        <w:separator/>
      </w:r>
    </w:p>
  </w:footnote>
  <w:footnote w:type="continuationSeparator" w:id="0">
    <w:p w14:paraId="4BA2F913" w14:textId="77777777" w:rsidR="00246B43" w:rsidRDefault="00246B43" w:rsidP="00211C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6494" w14:textId="456A7E78" w:rsidR="00797D06" w:rsidRDefault="00797D06">
    <w:pPr>
      <w:pStyle w:val="Nagwek"/>
    </w:pPr>
    <w:r>
      <w:rPr>
        <w:noProof/>
      </w:rPr>
      <w:drawing>
        <wp:inline distT="0" distB="0" distL="0" distR="0" wp14:anchorId="21829285" wp14:editId="46E0E379">
          <wp:extent cx="5759450" cy="1263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63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53"/>
        </w:tabs>
        <w:ind w:left="-153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53"/>
        </w:tabs>
        <w:ind w:left="-153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53"/>
        </w:tabs>
        <w:ind w:left="-153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53"/>
        </w:tabs>
        <w:ind w:left="-153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53"/>
        </w:tabs>
        <w:ind w:left="-153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53"/>
        </w:tabs>
        <w:ind w:left="-153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53"/>
        </w:tabs>
        <w:ind w:left="-153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53"/>
        </w:tabs>
        <w:ind w:left="-153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53"/>
        </w:tabs>
        <w:ind w:left="-153" w:firstLine="0"/>
      </w:pPr>
    </w:lvl>
  </w:abstractNum>
  <w:abstractNum w:abstractNumId="1" w15:restartNumberingAfterBreak="0">
    <w:nsid w:val="00000006"/>
    <w:multiLevelType w:val="multilevel"/>
    <w:tmpl w:val="B0401BA4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3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5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6" w15:restartNumberingAfterBreak="0">
    <w:nsid w:val="02257525"/>
    <w:multiLevelType w:val="hybridMultilevel"/>
    <w:tmpl w:val="A6709D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54D0F17"/>
    <w:multiLevelType w:val="multilevel"/>
    <w:tmpl w:val="E8B057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360A0"/>
    <w:multiLevelType w:val="hybridMultilevel"/>
    <w:tmpl w:val="3C6EAADE"/>
    <w:lvl w:ilvl="0" w:tplc="BB90F2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E4211"/>
    <w:multiLevelType w:val="hybridMultilevel"/>
    <w:tmpl w:val="870E87A4"/>
    <w:lvl w:ilvl="0" w:tplc="6CCC6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FE74BA"/>
    <w:multiLevelType w:val="hybridMultilevel"/>
    <w:tmpl w:val="C4A43F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30A788C"/>
    <w:multiLevelType w:val="hybridMultilevel"/>
    <w:tmpl w:val="2D7899A6"/>
    <w:lvl w:ilvl="0" w:tplc="CD92EC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407EAE"/>
    <w:multiLevelType w:val="hybridMultilevel"/>
    <w:tmpl w:val="678615BE"/>
    <w:lvl w:ilvl="0" w:tplc="0415000F">
      <w:start w:val="1"/>
      <w:numFmt w:val="decimal"/>
      <w:lvlText w:val="%1."/>
      <w:lvlJc w:val="left"/>
      <w:pPr>
        <w:ind w:left="3305" w:hanging="360"/>
      </w:pPr>
    </w:lvl>
    <w:lvl w:ilvl="1" w:tplc="04150019" w:tentative="1">
      <w:start w:val="1"/>
      <w:numFmt w:val="lowerLetter"/>
      <w:lvlText w:val="%2."/>
      <w:lvlJc w:val="left"/>
      <w:pPr>
        <w:ind w:left="4025" w:hanging="360"/>
      </w:pPr>
    </w:lvl>
    <w:lvl w:ilvl="2" w:tplc="0415001B" w:tentative="1">
      <w:start w:val="1"/>
      <w:numFmt w:val="lowerRoman"/>
      <w:lvlText w:val="%3."/>
      <w:lvlJc w:val="right"/>
      <w:pPr>
        <w:ind w:left="4745" w:hanging="180"/>
      </w:pPr>
    </w:lvl>
    <w:lvl w:ilvl="3" w:tplc="0415000F" w:tentative="1">
      <w:start w:val="1"/>
      <w:numFmt w:val="decimal"/>
      <w:lvlText w:val="%4."/>
      <w:lvlJc w:val="left"/>
      <w:pPr>
        <w:ind w:left="5465" w:hanging="360"/>
      </w:pPr>
    </w:lvl>
    <w:lvl w:ilvl="4" w:tplc="04150019" w:tentative="1">
      <w:start w:val="1"/>
      <w:numFmt w:val="lowerLetter"/>
      <w:lvlText w:val="%5."/>
      <w:lvlJc w:val="left"/>
      <w:pPr>
        <w:ind w:left="6185" w:hanging="360"/>
      </w:pPr>
    </w:lvl>
    <w:lvl w:ilvl="5" w:tplc="0415001B" w:tentative="1">
      <w:start w:val="1"/>
      <w:numFmt w:val="lowerRoman"/>
      <w:lvlText w:val="%6."/>
      <w:lvlJc w:val="right"/>
      <w:pPr>
        <w:ind w:left="6905" w:hanging="180"/>
      </w:pPr>
    </w:lvl>
    <w:lvl w:ilvl="6" w:tplc="0415000F" w:tentative="1">
      <w:start w:val="1"/>
      <w:numFmt w:val="decimal"/>
      <w:lvlText w:val="%7."/>
      <w:lvlJc w:val="left"/>
      <w:pPr>
        <w:ind w:left="7625" w:hanging="360"/>
      </w:pPr>
    </w:lvl>
    <w:lvl w:ilvl="7" w:tplc="04150019" w:tentative="1">
      <w:start w:val="1"/>
      <w:numFmt w:val="lowerLetter"/>
      <w:lvlText w:val="%8."/>
      <w:lvlJc w:val="left"/>
      <w:pPr>
        <w:ind w:left="8345" w:hanging="360"/>
      </w:pPr>
    </w:lvl>
    <w:lvl w:ilvl="8" w:tplc="0415001B" w:tentative="1">
      <w:start w:val="1"/>
      <w:numFmt w:val="lowerRoman"/>
      <w:lvlText w:val="%9."/>
      <w:lvlJc w:val="right"/>
      <w:pPr>
        <w:ind w:left="9065" w:hanging="180"/>
      </w:pPr>
    </w:lvl>
  </w:abstractNum>
  <w:abstractNum w:abstractNumId="13" w15:restartNumberingAfterBreak="0">
    <w:nsid w:val="33992397"/>
    <w:multiLevelType w:val="hybridMultilevel"/>
    <w:tmpl w:val="45765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86D15"/>
    <w:multiLevelType w:val="hybridMultilevel"/>
    <w:tmpl w:val="18BE9EDE"/>
    <w:lvl w:ilvl="0" w:tplc="3B4650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6C3460"/>
    <w:multiLevelType w:val="hybridMultilevel"/>
    <w:tmpl w:val="D3FAC7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C38EB"/>
    <w:multiLevelType w:val="hybridMultilevel"/>
    <w:tmpl w:val="98081894"/>
    <w:lvl w:ilvl="0" w:tplc="46F2FFEC">
      <w:start w:val="10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F04DA"/>
    <w:multiLevelType w:val="hybridMultilevel"/>
    <w:tmpl w:val="B4268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60759"/>
    <w:multiLevelType w:val="hybridMultilevel"/>
    <w:tmpl w:val="0FD021D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601145FE"/>
    <w:multiLevelType w:val="hybridMultilevel"/>
    <w:tmpl w:val="B61031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6016691B"/>
    <w:multiLevelType w:val="hybridMultilevel"/>
    <w:tmpl w:val="93B87F2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63161065"/>
    <w:multiLevelType w:val="hybridMultilevel"/>
    <w:tmpl w:val="DD30F62C"/>
    <w:lvl w:ilvl="0" w:tplc="B0AA1D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9D1671"/>
    <w:multiLevelType w:val="hybridMultilevel"/>
    <w:tmpl w:val="416665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65E07EDB"/>
    <w:multiLevelType w:val="hybridMultilevel"/>
    <w:tmpl w:val="C854F64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83574D7"/>
    <w:multiLevelType w:val="hybridMultilevel"/>
    <w:tmpl w:val="957AE50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F560297C">
      <w:start w:val="1"/>
      <w:numFmt w:val="decimal"/>
      <w:lvlText w:val="%4."/>
      <w:lvlJc w:val="left"/>
      <w:pPr>
        <w:ind w:left="3305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F29629E8">
      <w:start w:val="1"/>
      <w:numFmt w:val="decimal"/>
      <w:lvlText w:val="%7."/>
      <w:lvlJc w:val="left"/>
      <w:pPr>
        <w:ind w:left="5465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68A963D1"/>
    <w:multiLevelType w:val="hybridMultilevel"/>
    <w:tmpl w:val="402C5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4665EC"/>
    <w:multiLevelType w:val="hybridMultilevel"/>
    <w:tmpl w:val="860855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0AA18A2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9C17109"/>
    <w:multiLevelType w:val="hybridMultilevel"/>
    <w:tmpl w:val="F17CCB9C"/>
    <w:lvl w:ilvl="0" w:tplc="A17235EA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6BDE69C3"/>
    <w:multiLevelType w:val="hybridMultilevel"/>
    <w:tmpl w:val="862E1E5C"/>
    <w:lvl w:ilvl="0" w:tplc="8898A724">
      <w:start w:val="1"/>
      <w:numFmt w:val="lowerLetter"/>
      <w:lvlText w:val="%1)"/>
      <w:lvlJc w:val="left"/>
      <w:pPr>
        <w:tabs>
          <w:tab w:val="num" w:pos="715"/>
        </w:tabs>
        <w:ind w:left="7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9" w15:restartNumberingAfterBreak="0">
    <w:nsid w:val="6E6E52FA"/>
    <w:multiLevelType w:val="hybridMultilevel"/>
    <w:tmpl w:val="15D4D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D7BF2"/>
    <w:multiLevelType w:val="hybridMultilevel"/>
    <w:tmpl w:val="F57C5BE0"/>
    <w:lvl w:ilvl="0" w:tplc="DFF441FC">
      <w:start w:val="1"/>
      <w:numFmt w:val="lowerLetter"/>
      <w:lvlText w:val="%1)"/>
      <w:lvlJc w:val="left"/>
      <w:pPr>
        <w:ind w:left="1003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FC7600A4">
      <w:start w:val="1"/>
      <w:numFmt w:val="decimal"/>
      <w:lvlText w:val="%4."/>
      <w:lvlJc w:val="left"/>
      <w:pPr>
        <w:ind w:left="3163" w:hanging="360"/>
      </w:pPr>
      <w:rPr>
        <w:strike w:val="0"/>
      </w:rPr>
    </w:lvl>
    <w:lvl w:ilvl="4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 w:tplc="B2AC0CD2">
      <w:start w:val="1"/>
      <w:numFmt w:val="lowerRoman"/>
      <w:lvlText w:val="%6."/>
      <w:lvlJc w:val="right"/>
      <w:pPr>
        <w:ind w:left="4603" w:hanging="180"/>
      </w:pPr>
      <w:rPr>
        <w:b w:val="0"/>
        <w:bCs w:val="0"/>
      </w:rPr>
    </w:lvl>
    <w:lvl w:ilvl="6" w:tplc="9C8AD1A0">
      <w:start w:val="1"/>
      <w:numFmt w:val="decimal"/>
      <w:lvlText w:val="%7."/>
      <w:lvlJc w:val="left"/>
      <w:pPr>
        <w:ind w:left="5323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31" w15:restartNumberingAfterBreak="0">
    <w:nsid w:val="74984025"/>
    <w:multiLevelType w:val="hybridMultilevel"/>
    <w:tmpl w:val="3056AC2C"/>
    <w:lvl w:ilvl="0" w:tplc="879CD8A8">
      <w:start w:val="1"/>
      <w:numFmt w:val="decimal"/>
      <w:lvlText w:val="%1.)"/>
      <w:lvlJc w:val="left"/>
      <w:pPr>
        <w:ind w:left="85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 w16cid:durableId="1462455012">
    <w:abstractNumId w:val="15"/>
  </w:num>
  <w:num w:numId="2" w16cid:durableId="2449956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29205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79356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29105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8529321">
    <w:abstractNumId w:val="30"/>
  </w:num>
  <w:num w:numId="7" w16cid:durableId="1094597313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1426080">
    <w:abstractNumId w:val="31"/>
  </w:num>
  <w:num w:numId="9" w16cid:durableId="986782826">
    <w:abstractNumId w:val="23"/>
  </w:num>
  <w:num w:numId="10" w16cid:durableId="705059179">
    <w:abstractNumId w:val="8"/>
  </w:num>
  <w:num w:numId="11" w16cid:durableId="1043210090">
    <w:abstractNumId w:val="14"/>
  </w:num>
  <w:num w:numId="12" w16cid:durableId="466239916">
    <w:abstractNumId w:val="0"/>
  </w:num>
  <w:num w:numId="13" w16cid:durableId="1686520748">
    <w:abstractNumId w:val="28"/>
  </w:num>
  <w:num w:numId="14" w16cid:durableId="1485849432">
    <w:abstractNumId w:val="17"/>
  </w:num>
  <w:num w:numId="15" w16cid:durableId="1120218921">
    <w:abstractNumId w:val="30"/>
  </w:num>
  <w:num w:numId="16" w16cid:durableId="2003700247">
    <w:abstractNumId w:val="24"/>
  </w:num>
  <w:num w:numId="17" w16cid:durableId="844244444">
    <w:abstractNumId w:val="12"/>
  </w:num>
  <w:num w:numId="18" w16cid:durableId="1629163636">
    <w:abstractNumId w:val="6"/>
  </w:num>
  <w:num w:numId="19" w16cid:durableId="1859998027">
    <w:abstractNumId w:val="18"/>
  </w:num>
  <w:num w:numId="20" w16cid:durableId="2034919055">
    <w:abstractNumId w:val="25"/>
  </w:num>
  <w:num w:numId="21" w16cid:durableId="1116024633">
    <w:abstractNumId w:val="22"/>
  </w:num>
  <w:num w:numId="22" w16cid:durableId="1907111351">
    <w:abstractNumId w:val="19"/>
  </w:num>
  <w:num w:numId="23" w16cid:durableId="1063718102">
    <w:abstractNumId w:val="9"/>
  </w:num>
  <w:num w:numId="24" w16cid:durableId="1467510294">
    <w:abstractNumId w:val="10"/>
  </w:num>
  <w:num w:numId="25" w16cid:durableId="1330478661">
    <w:abstractNumId w:val="29"/>
  </w:num>
  <w:num w:numId="26" w16cid:durableId="124810697">
    <w:abstractNumId w:val="11"/>
  </w:num>
  <w:num w:numId="27" w16cid:durableId="74859233">
    <w:abstractNumId w:val="27"/>
  </w:num>
  <w:num w:numId="28" w16cid:durableId="386297817">
    <w:abstractNumId w:val="13"/>
  </w:num>
  <w:num w:numId="29" w16cid:durableId="294069849">
    <w:abstractNumId w:val="21"/>
  </w:num>
  <w:num w:numId="30" w16cid:durableId="1678844431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7D"/>
    <w:rsid w:val="00000625"/>
    <w:rsid w:val="000132D5"/>
    <w:rsid w:val="0001781C"/>
    <w:rsid w:val="00025734"/>
    <w:rsid w:val="00045384"/>
    <w:rsid w:val="000510F6"/>
    <w:rsid w:val="0005386B"/>
    <w:rsid w:val="00061338"/>
    <w:rsid w:val="0006240B"/>
    <w:rsid w:val="00063796"/>
    <w:rsid w:val="00064DE0"/>
    <w:rsid w:val="00071054"/>
    <w:rsid w:val="00072604"/>
    <w:rsid w:val="00076E07"/>
    <w:rsid w:val="000866F8"/>
    <w:rsid w:val="00087D26"/>
    <w:rsid w:val="00091E7C"/>
    <w:rsid w:val="000A00FF"/>
    <w:rsid w:val="000A197E"/>
    <w:rsid w:val="000A690D"/>
    <w:rsid w:val="000B0638"/>
    <w:rsid w:val="000B4F94"/>
    <w:rsid w:val="000B7757"/>
    <w:rsid w:val="000C704E"/>
    <w:rsid w:val="000C79AE"/>
    <w:rsid w:val="000F0DDC"/>
    <w:rsid w:val="000F3F60"/>
    <w:rsid w:val="00102539"/>
    <w:rsid w:val="0010538D"/>
    <w:rsid w:val="00106F40"/>
    <w:rsid w:val="00111B39"/>
    <w:rsid w:val="00116FAF"/>
    <w:rsid w:val="0011781D"/>
    <w:rsid w:val="00117B47"/>
    <w:rsid w:val="001236CE"/>
    <w:rsid w:val="001372E1"/>
    <w:rsid w:val="00137873"/>
    <w:rsid w:val="001460E7"/>
    <w:rsid w:val="001469BF"/>
    <w:rsid w:val="00147E12"/>
    <w:rsid w:val="0015013A"/>
    <w:rsid w:val="00154052"/>
    <w:rsid w:val="00165FC4"/>
    <w:rsid w:val="00171078"/>
    <w:rsid w:val="001717A9"/>
    <w:rsid w:val="00171D54"/>
    <w:rsid w:val="00176EFB"/>
    <w:rsid w:val="0018155F"/>
    <w:rsid w:val="001849F3"/>
    <w:rsid w:val="001917F4"/>
    <w:rsid w:val="00195B53"/>
    <w:rsid w:val="001A2C8A"/>
    <w:rsid w:val="001A2E92"/>
    <w:rsid w:val="001B283B"/>
    <w:rsid w:val="001B68FD"/>
    <w:rsid w:val="001B6D50"/>
    <w:rsid w:val="001C0FA9"/>
    <w:rsid w:val="001C698C"/>
    <w:rsid w:val="001D3E1B"/>
    <w:rsid w:val="001E0CA5"/>
    <w:rsid w:val="001E7DB5"/>
    <w:rsid w:val="001F4187"/>
    <w:rsid w:val="00204970"/>
    <w:rsid w:val="00211C82"/>
    <w:rsid w:val="00212EE8"/>
    <w:rsid w:val="00214084"/>
    <w:rsid w:val="00214D2A"/>
    <w:rsid w:val="00225F8D"/>
    <w:rsid w:val="00226A81"/>
    <w:rsid w:val="00231CB2"/>
    <w:rsid w:val="002323B3"/>
    <w:rsid w:val="00234BAE"/>
    <w:rsid w:val="00234DDD"/>
    <w:rsid w:val="00236576"/>
    <w:rsid w:val="00246B43"/>
    <w:rsid w:val="00250D9C"/>
    <w:rsid w:val="00252869"/>
    <w:rsid w:val="00254F92"/>
    <w:rsid w:val="002563E4"/>
    <w:rsid w:val="002572C1"/>
    <w:rsid w:val="0026100E"/>
    <w:rsid w:val="00262A05"/>
    <w:rsid w:val="00273DAF"/>
    <w:rsid w:val="00276EB4"/>
    <w:rsid w:val="00286BD6"/>
    <w:rsid w:val="00293096"/>
    <w:rsid w:val="002942A4"/>
    <w:rsid w:val="00296F0A"/>
    <w:rsid w:val="00297DAF"/>
    <w:rsid w:val="002A1AEE"/>
    <w:rsid w:val="002A44FB"/>
    <w:rsid w:val="002A780C"/>
    <w:rsid w:val="002B29F4"/>
    <w:rsid w:val="002B492B"/>
    <w:rsid w:val="002C1CFE"/>
    <w:rsid w:val="002C40EC"/>
    <w:rsid w:val="002D05B4"/>
    <w:rsid w:val="002D7248"/>
    <w:rsid w:val="002E046E"/>
    <w:rsid w:val="002E324B"/>
    <w:rsid w:val="002F6226"/>
    <w:rsid w:val="00301C17"/>
    <w:rsid w:val="00301C6C"/>
    <w:rsid w:val="00310E12"/>
    <w:rsid w:val="00312F87"/>
    <w:rsid w:val="00313489"/>
    <w:rsid w:val="00322169"/>
    <w:rsid w:val="00322456"/>
    <w:rsid w:val="00331B0E"/>
    <w:rsid w:val="00334306"/>
    <w:rsid w:val="00343BBC"/>
    <w:rsid w:val="00345CED"/>
    <w:rsid w:val="00375A2B"/>
    <w:rsid w:val="0038523A"/>
    <w:rsid w:val="00385D54"/>
    <w:rsid w:val="003917C4"/>
    <w:rsid w:val="003935D0"/>
    <w:rsid w:val="00397D6C"/>
    <w:rsid w:val="003A2623"/>
    <w:rsid w:val="003A3211"/>
    <w:rsid w:val="003B7D29"/>
    <w:rsid w:val="003C1C12"/>
    <w:rsid w:val="003C7E2B"/>
    <w:rsid w:val="003D09C9"/>
    <w:rsid w:val="003D1D7E"/>
    <w:rsid w:val="003D4225"/>
    <w:rsid w:val="003E675E"/>
    <w:rsid w:val="00400CD8"/>
    <w:rsid w:val="00401291"/>
    <w:rsid w:val="0041396D"/>
    <w:rsid w:val="00422276"/>
    <w:rsid w:val="00422932"/>
    <w:rsid w:val="00426E64"/>
    <w:rsid w:val="00433461"/>
    <w:rsid w:val="0044151A"/>
    <w:rsid w:val="0044589D"/>
    <w:rsid w:val="0045583F"/>
    <w:rsid w:val="00482009"/>
    <w:rsid w:val="00494363"/>
    <w:rsid w:val="00496A60"/>
    <w:rsid w:val="004A0825"/>
    <w:rsid w:val="004A267F"/>
    <w:rsid w:val="004B0602"/>
    <w:rsid w:val="004B0A3D"/>
    <w:rsid w:val="004B51FA"/>
    <w:rsid w:val="004B604B"/>
    <w:rsid w:val="004B767D"/>
    <w:rsid w:val="004C1D80"/>
    <w:rsid w:val="004C25A6"/>
    <w:rsid w:val="004C28B6"/>
    <w:rsid w:val="004C74B4"/>
    <w:rsid w:val="004C77A8"/>
    <w:rsid w:val="004D15DC"/>
    <w:rsid w:val="004D1F0A"/>
    <w:rsid w:val="004D24EE"/>
    <w:rsid w:val="004D357E"/>
    <w:rsid w:val="004D4F45"/>
    <w:rsid w:val="004D6E2F"/>
    <w:rsid w:val="004D7AA9"/>
    <w:rsid w:val="004E4A89"/>
    <w:rsid w:val="005070F7"/>
    <w:rsid w:val="00511ECD"/>
    <w:rsid w:val="005301B5"/>
    <w:rsid w:val="00530500"/>
    <w:rsid w:val="00530530"/>
    <w:rsid w:val="005426D2"/>
    <w:rsid w:val="005447AE"/>
    <w:rsid w:val="00552C99"/>
    <w:rsid w:val="00554EB0"/>
    <w:rsid w:val="00560E08"/>
    <w:rsid w:val="00563F19"/>
    <w:rsid w:val="00564E8C"/>
    <w:rsid w:val="00573698"/>
    <w:rsid w:val="00582C7B"/>
    <w:rsid w:val="00584B9A"/>
    <w:rsid w:val="00587284"/>
    <w:rsid w:val="00592418"/>
    <w:rsid w:val="005933DA"/>
    <w:rsid w:val="005967FE"/>
    <w:rsid w:val="005973DE"/>
    <w:rsid w:val="005A439D"/>
    <w:rsid w:val="005A7098"/>
    <w:rsid w:val="005C2B73"/>
    <w:rsid w:val="005C4926"/>
    <w:rsid w:val="005C62B5"/>
    <w:rsid w:val="005D7808"/>
    <w:rsid w:val="005E39D9"/>
    <w:rsid w:val="005F100E"/>
    <w:rsid w:val="005F7985"/>
    <w:rsid w:val="005F7A00"/>
    <w:rsid w:val="0060333A"/>
    <w:rsid w:val="0060581D"/>
    <w:rsid w:val="00607283"/>
    <w:rsid w:val="00615DBF"/>
    <w:rsid w:val="00617BD0"/>
    <w:rsid w:val="00620B52"/>
    <w:rsid w:val="00627AD0"/>
    <w:rsid w:val="00636DE3"/>
    <w:rsid w:val="006404D2"/>
    <w:rsid w:val="00642359"/>
    <w:rsid w:val="00642674"/>
    <w:rsid w:val="00665215"/>
    <w:rsid w:val="0067095A"/>
    <w:rsid w:val="006716C6"/>
    <w:rsid w:val="00684354"/>
    <w:rsid w:val="006911D6"/>
    <w:rsid w:val="0069291F"/>
    <w:rsid w:val="00696714"/>
    <w:rsid w:val="006A1197"/>
    <w:rsid w:val="006A666B"/>
    <w:rsid w:val="006B2608"/>
    <w:rsid w:val="006B55BA"/>
    <w:rsid w:val="006C221D"/>
    <w:rsid w:val="006C3752"/>
    <w:rsid w:val="006C50E0"/>
    <w:rsid w:val="006C592A"/>
    <w:rsid w:val="006D3F1F"/>
    <w:rsid w:val="006D447A"/>
    <w:rsid w:val="006D4845"/>
    <w:rsid w:val="006E2484"/>
    <w:rsid w:val="006E4F9C"/>
    <w:rsid w:val="006F17CF"/>
    <w:rsid w:val="006F33A1"/>
    <w:rsid w:val="006F5748"/>
    <w:rsid w:val="006F72DA"/>
    <w:rsid w:val="00701555"/>
    <w:rsid w:val="007036A3"/>
    <w:rsid w:val="00720EA1"/>
    <w:rsid w:val="00721A87"/>
    <w:rsid w:val="007220C0"/>
    <w:rsid w:val="007249F9"/>
    <w:rsid w:val="00726B07"/>
    <w:rsid w:val="0073520E"/>
    <w:rsid w:val="00737D7C"/>
    <w:rsid w:val="0074124D"/>
    <w:rsid w:val="00741DB1"/>
    <w:rsid w:val="007429D9"/>
    <w:rsid w:val="0074423C"/>
    <w:rsid w:val="00746687"/>
    <w:rsid w:val="00760F2D"/>
    <w:rsid w:val="00775484"/>
    <w:rsid w:val="00775B27"/>
    <w:rsid w:val="0077747D"/>
    <w:rsid w:val="00783CAB"/>
    <w:rsid w:val="00797D06"/>
    <w:rsid w:val="007A5985"/>
    <w:rsid w:val="007B3DD5"/>
    <w:rsid w:val="007C5271"/>
    <w:rsid w:val="007C5D20"/>
    <w:rsid w:val="007D1C4C"/>
    <w:rsid w:val="007D4798"/>
    <w:rsid w:val="007E2453"/>
    <w:rsid w:val="007E3720"/>
    <w:rsid w:val="007F3E34"/>
    <w:rsid w:val="007F4106"/>
    <w:rsid w:val="00803709"/>
    <w:rsid w:val="00810E15"/>
    <w:rsid w:val="00812186"/>
    <w:rsid w:val="0081315F"/>
    <w:rsid w:val="00813264"/>
    <w:rsid w:val="008132DB"/>
    <w:rsid w:val="00832031"/>
    <w:rsid w:val="0083295A"/>
    <w:rsid w:val="00832EFF"/>
    <w:rsid w:val="008341F0"/>
    <w:rsid w:val="00836794"/>
    <w:rsid w:val="00842507"/>
    <w:rsid w:val="008430C4"/>
    <w:rsid w:val="00846EB4"/>
    <w:rsid w:val="00847BDB"/>
    <w:rsid w:val="00863005"/>
    <w:rsid w:val="00870586"/>
    <w:rsid w:val="00877375"/>
    <w:rsid w:val="008833C5"/>
    <w:rsid w:val="00884912"/>
    <w:rsid w:val="008849CB"/>
    <w:rsid w:val="00893FF1"/>
    <w:rsid w:val="0089684F"/>
    <w:rsid w:val="008A25D2"/>
    <w:rsid w:val="008A6BBC"/>
    <w:rsid w:val="008B2144"/>
    <w:rsid w:val="008C29F0"/>
    <w:rsid w:val="008C628E"/>
    <w:rsid w:val="008C7479"/>
    <w:rsid w:val="008D1240"/>
    <w:rsid w:val="008E0DCC"/>
    <w:rsid w:val="008F2A10"/>
    <w:rsid w:val="008F3C0A"/>
    <w:rsid w:val="008F3F63"/>
    <w:rsid w:val="00900171"/>
    <w:rsid w:val="00905EAC"/>
    <w:rsid w:val="009063A0"/>
    <w:rsid w:val="00911F3A"/>
    <w:rsid w:val="009236E9"/>
    <w:rsid w:val="00930284"/>
    <w:rsid w:val="009306D7"/>
    <w:rsid w:val="0093557D"/>
    <w:rsid w:val="009373E7"/>
    <w:rsid w:val="0094042E"/>
    <w:rsid w:val="009422E7"/>
    <w:rsid w:val="00947E1F"/>
    <w:rsid w:val="00951EEC"/>
    <w:rsid w:val="00952ADB"/>
    <w:rsid w:val="00954B9F"/>
    <w:rsid w:val="0095626B"/>
    <w:rsid w:val="009579D0"/>
    <w:rsid w:val="00961095"/>
    <w:rsid w:val="009650AD"/>
    <w:rsid w:val="00974B24"/>
    <w:rsid w:val="0098109F"/>
    <w:rsid w:val="009901E9"/>
    <w:rsid w:val="009A5C7A"/>
    <w:rsid w:val="009B0517"/>
    <w:rsid w:val="009C1EBB"/>
    <w:rsid w:val="009C399F"/>
    <w:rsid w:val="009C69EB"/>
    <w:rsid w:val="009C6A55"/>
    <w:rsid w:val="009D5D6B"/>
    <w:rsid w:val="009D6177"/>
    <w:rsid w:val="009F1942"/>
    <w:rsid w:val="009F5E92"/>
    <w:rsid w:val="00A02C60"/>
    <w:rsid w:val="00A03049"/>
    <w:rsid w:val="00A128A3"/>
    <w:rsid w:val="00A21499"/>
    <w:rsid w:val="00A247D8"/>
    <w:rsid w:val="00A41AAD"/>
    <w:rsid w:val="00A420C8"/>
    <w:rsid w:val="00A42AD1"/>
    <w:rsid w:val="00A42DF9"/>
    <w:rsid w:val="00A577AA"/>
    <w:rsid w:val="00A64608"/>
    <w:rsid w:val="00A65B2D"/>
    <w:rsid w:val="00A71664"/>
    <w:rsid w:val="00A72024"/>
    <w:rsid w:val="00A74839"/>
    <w:rsid w:val="00A761DD"/>
    <w:rsid w:val="00A77B22"/>
    <w:rsid w:val="00A77D73"/>
    <w:rsid w:val="00A81242"/>
    <w:rsid w:val="00A83998"/>
    <w:rsid w:val="00A91EA6"/>
    <w:rsid w:val="00A9516D"/>
    <w:rsid w:val="00AA3FBB"/>
    <w:rsid w:val="00AB4ECC"/>
    <w:rsid w:val="00AB5186"/>
    <w:rsid w:val="00AB519B"/>
    <w:rsid w:val="00AB7BBB"/>
    <w:rsid w:val="00AC0232"/>
    <w:rsid w:val="00AC402F"/>
    <w:rsid w:val="00AC66D3"/>
    <w:rsid w:val="00AC7E0A"/>
    <w:rsid w:val="00AD0844"/>
    <w:rsid w:val="00AD08B4"/>
    <w:rsid w:val="00AD0B71"/>
    <w:rsid w:val="00AD3167"/>
    <w:rsid w:val="00AE543E"/>
    <w:rsid w:val="00AE76B8"/>
    <w:rsid w:val="00AF4459"/>
    <w:rsid w:val="00AF748C"/>
    <w:rsid w:val="00B00A0F"/>
    <w:rsid w:val="00B01EF7"/>
    <w:rsid w:val="00B02ED9"/>
    <w:rsid w:val="00B05B3C"/>
    <w:rsid w:val="00B070CD"/>
    <w:rsid w:val="00B3084F"/>
    <w:rsid w:val="00B328AB"/>
    <w:rsid w:val="00B341D1"/>
    <w:rsid w:val="00B34B65"/>
    <w:rsid w:val="00B36FD8"/>
    <w:rsid w:val="00B41E51"/>
    <w:rsid w:val="00B46CAC"/>
    <w:rsid w:val="00B52E78"/>
    <w:rsid w:val="00B6483C"/>
    <w:rsid w:val="00B672A4"/>
    <w:rsid w:val="00B73AD3"/>
    <w:rsid w:val="00B749F5"/>
    <w:rsid w:val="00B8038A"/>
    <w:rsid w:val="00B97056"/>
    <w:rsid w:val="00BA1A6F"/>
    <w:rsid w:val="00BA1F07"/>
    <w:rsid w:val="00BA5F40"/>
    <w:rsid w:val="00BB2CA8"/>
    <w:rsid w:val="00BB522A"/>
    <w:rsid w:val="00BB558D"/>
    <w:rsid w:val="00BC1F29"/>
    <w:rsid w:val="00BD26A0"/>
    <w:rsid w:val="00BD3BF5"/>
    <w:rsid w:val="00BD4B61"/>
    <w:rsid w:val="00BE37CD"/>
    <w:rsid w:val="00BE4F87"/>
    <w:rsid w:val="00BF12F7"/>
    <w:rsid w:val="00BF3FF7"/>
    <w:rsid w:val="00BF6163"/>
    <w:rsid w:val="00C02700"/>
    <w:rsid w:val="00C17D3A"/>
    <w:rsid w:val="00C21658"/>
    <w:rsid w:val="00C246C5"/>
    <w:rsid w:val="00C24E14"/>
    <w:rsid w:val="00C25FAF"/>
    <w:rsid w:val="00C40FDE"/>
    <w:rsid w:val="00C43AA9"/>
    <w:rsid w:val="00C47CF9"/>
    <w:rsid w:val="00C5203A"/>
    <w:rsid w:val="00C548AC"/>
    <w:rsid w:val="00C5517F"/>
    <w:rsid w:val="00C563B0"/>
    <w:rsid w:val="00C5703A"/>
    <w:rsid w:val="00C6183C"/>
    <w:rsid w:val="00C62E7F"/>
    <w:rsid w:val="00C661AC"/>
    <w:rsid w:val="00C67493"/>
    <w:rsid w:val="00C71661"/>
    <w:rsid w:val="00C756C9"/>
    <w:rsid w:val="00C776C9"/>
    <w:rsid w:val="00C778CB"/>
    <w:rsid w:val="00C82D32"/>
    <w:rsid w:val="00C82F8F"/>
    <w:rsid w:val="00C830E3"/>
    <w:rsid w:val="00C8350F"/>
    <w:rsid w:val="00C8516A"/>
    <w:rsid w:val="00C9742B"/>
    <w:rsid w:val="00CA18D1"/>
    <w:rsid w:val="00CA3B98"/>
    <w:rsid w:val="00CD166D"/>
    <w:rsid w:val="00CD5345"/>
    <w:rsid w:val="00CD776C"/>
    <w:rsid w:val="00CE0872"/>
    <w:rsid w:val="00CE09C4"/>
    <w:rsid w:val="00CE3BB1"/>
    <w:rsid w:val="00CE6EA8"/>
    <w:rsid w:val="00CF7106"/>
    <w:rsid w:val="00CF7896"/>
    <w:rsid w:val="00D126DC"/>
    <w:rsid w:val="00D12F6A"/>
    <w:rsid w:val="00D222F3"/>
    <w:rsid w:val="00D313F6"/>
    <w:rsid w:val="00D3284E"/>
    <w:rsid w:val="00D32FD1"/>
    <w:rsid w:val="00D33612"/>
    <w:rsid w:val="00D37997"/>
    <w:rsid w:val="00D46540"/>
    <w:rsid w:val="00D552D2"/>
    <w:rsid w:val="00D60B46"/>
    <w:rsid w:val="00D60FB1"/>
    <w:rsid w:val="00D62C46"/>
    <w:rsid w:val="00D65687"/>
    <w:rsid w:val="00D67790"/>
    <w:rsid w:val="00D67B6A"/>
    <w:rsid w:val="00D9026D"/>
    <w:rsid w:val="00D95744"/>
    <w:rsid w:val="00DA2168"/>
    <w:rsid w:val="00DA4FB5"/>
    <w:rsid w:val="00DB740D"/>
    <w:rsid w:val="00DC1316"/>
    <w:rsid w:val="00DC2E7A"/>
    <w:rsid w:val="00DC32E8"/>
    <w:rsid w:val="00DC48CE"/>
    <w:rsid w:val="00DC4917"/>
    <w:rsid w:val="00DD6E33"/>
    <w:rsid w:val="00DE46ED"/>
    <w:rsid w:val="00E10AEA"/>
    <w:rsid w:val="00E12A4B"/>
    <w:rsid w:val="00E17644"/>
    <w:rsid w:val="00E21890"/>
    <w:rsid w:val="00E24395"/>
    <w:rsid w:val="00E25E6C"/>
    <w:rsid w:val="00E26E89"/>
    <w:rsid w:val="00E33B49"/>
    <w:rsid w:val="00E3432A"/>
    <w:rsid w:val="00E3560B"/>
    <w:rsid w:val="00E43F9A"/>
    <w:rsid w:val="00E51860"/>
    <w:rsid w:val="00E53308"/>
    <w:rsid w:val="00E54BB7"/>
    <w:rsid w:val="00E572F0"/>
    <w:rsid w:val="00E63BF7"/>
    <w:rsid w:val="00E82B4A"/>
    <w:rsid w:val="00E84576"/>
    <w:rsid w:val="00E8628A"/>
    <w:rsid w:val="00E91728"/>
    <w:rsid w:val="00E944D5"/>
    <w:rsid w:val="00E9460A"/>
    <w:rsid w:val="00E95A57"/>
    <w:rsid w:val="00E95F11"/>
    <w:rsid w:val="00EA489F"/>
    <w:rsid w:val="00EB2206"/>
    <w:rsid w:val="00EC1FF8"/>
    <w:rsid w:val="00ED1C92"/>
    <w:rsid w:val="00ED4597"/>
    <w:rsid w:val="00EF0545"/>
    <w:rsid w:val="00EF213E"/>
    <w:rsid w:val="00EF2553"/>
    <w:rsid w:val="00EF3DCE"/>
    <w:rsid w:val="00EF43BF"/>
    <w:rsid w:val="00EF6EC7"/>
    <w:rsid w:val="00F021CE"/>
    <w:rsid w:val="00F05698"/>
    <w:rsid w:val="00F057FE"/>
    <w:rsid w:val="00F1019D"/>
    <w:rsid w:val="00F1084A"/>
    <w:rsid w:val="00F11C43"/>
    <w:rsid w:val="00F12BE1"/>
    <w:rsid w:val="00F13618"/>
    <w:rsid w:val="00F17C2E"/>
    <w:rsid w:val="00F254FD"/>
    <w:rsid w:val="00F279AF"/>
    <w:rsid w:val="00F32630"/>
    <w:rsid w:val="00F3671C"/>
    <w:rsid w:val="00F3741B"/>
    <w:rsid w:val="00F3769F"/>
    <w:rsid w:val="00F414CA"/>
    <w:rsid w:val="00F44698"/>
    <w:rsid w:val="00F50074"/>
    <w:rsid w:val="00F52342"/>
    <w:rsid w:val="00F5355D"/>
    <w:rsid w:val="00F54A52"/>
    <w:rsid w:val="00F56596"/>
    <w:rsid w:val="00F61555"/>
    <w:rsid w:val="00F64798"/>
    <w:rsid w:val="00F6494A"/>
    <w:rsid w:val="00F652F3"/>
    <w:rsid w:val="00F722A9"/>
    <w:rsid w:val="00F73090"/>
    <w:rsid w:val="00F75849"/>
    <w:rsid w:val="00F8269E"/>
    <w:rsid w:val="00F83678"/>
    <w:rsid w:val="00FA3A52"/>
    <w:rsid w:val="00FB051C"/>
    <w:rsid w:val="00FB07E7"/>
    <w:rsid w:val="00FB41D3"/>
    <w:rsid w:val="00FB710D"/>
    <w:rsid w:val="00FC0C3C"/>
    <w:rsid w:val="00FC3F47"/>
    <w:rsid w:val="00FC53FA"/>
    <w:rsid w:val="00FC7D9A"/>
    <w:rsid w:val="00FD00D3"/>
    <w:rsid w:val="00FD1C51"/>
    <w:rsid w:val="00FD3C0F"/>
    <w:rsid w:val="00FD50E6"/>
    <w:rsid w:val="00FD7944"/>
    <w:rsid w:val="00FE17C9"/>
    <w:rsid w:val="00FE186B"/>
    <w:rsid w:val="00FE422E"/>
    <w:rsid w:val="00FE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4F88C"/>
  <w15:chartTrackingRefBased/>
  <w15:docId w15:val="{2E4471C5-FB2A-4D46-A156-53636415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790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22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37D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E675E"/>
    <w:pPr>
      <w:keepNext/>
      <w:tabs>
        <w:tab w:val="num" w:pos="720"/>
      </w:tabs>
      <w:spacing w:before="240" w:after="60"/>
      <w:ind w:left="720" w:hanging="72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E675E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3E675E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CW_Lista"/>
    <w:basedOn w:val="Normalny"/>
    <w:link w:val="AkapitzlistZnak"/>
    <w:uiPriority w:val="34"/>
    <w:qFormat/>
    <w:rsid w:val="001C0FA9"/>
    <w:pPr>
      <w:ind w:left="720"/>
      <w:contextualSpacing/>
    </w:pPr>
  </w:style>
  <w:style w:type="paragraph" w:styleId="Bezodstpw">
    <w:name w:val="No Spacing"/>
    <w:uiPriority w:val="1"/>
    <w:qFormat/>
    <w:rsid w:val="00721A87"/>
    <w:pPr>
      <w:spacing w:after="0" w:line="240" w:lineRule="auto"/>
    </w:pPr>
  </w:style>
  <w:style w:type="paragraph" w:customStyle="1" w:styleId="Default">
    <w:name w:val="Default"/>
    <w:rsid w:val="00AC66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6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722A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22A9"/>
    <w:pPr>
      <w:spacing w:line="259" w:lineRule="auto"/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722A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722A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1C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C82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1C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C82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71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9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79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794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9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94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666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666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666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737D7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WW8Num2z0">
    <w:name w:val="WW8Num2z0"/>
    <w:rsid w:val="00737D7C"/>
    <w:rPr>
      <w:rFonts w:ascii="Arial Narrow" w:hAnsi="Arial Narrow" w:cs="Arial"/>
    </w:rPr>
  </w:style>
  <w:style w:type="paragraph" w:customStyle="1" w:styleId="Podpispola">
    <w:name w:val="Podpis pola"/>
    <w:rsid w:val="007249F9"/>
    <w:pPr>
      <w:suppressAutoHyphens/>
      <w:spacing w:after="0" w:line="240" w:lineRule="auto"/>
      <w:jc w:val="center"/>
    </w:pPr>
    <w:rPr>
      <w:rFonts w:ascii="Arial" w:eastAsia="Times New Roman" w:hAnsi="Arial" w:cs="Arial"/>
      <w:i/>
      <w:sz w:val="18"/>
      <w:szCs w:val="24"/>
      <w:lang w:eastAsia="ar-SA"/>
    </w:rPr>
  </w:style>
  <w:style w:type="paragraph" w:customStyle="1" w:styleId="Formularzeizaczniki">
    <w:name w:val="Formularze i załączniki"/>
    <w:rsid w:val="007249F9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kern w:val="1"/>
      <w:lang w:eastAsia="ar-SA"/>
    </w:rPr>
  </w:style>
  <w:style w:type="paragraph" w:customStyle="1" w:styleId="Dotabel">
    <w:name w:val="Do tabel"/>
    <w:rsid w:val="007249F9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18"/>
      <w:szCs w:val="24"/>
      <w:lang w:eastAsia="ar-SA"/>
    </w:rPr>
  </w:style>
  <w:style w:type="paragraph" w:styleId="Poprawka">
    <w:name w:val="Revision"/>
    <w:hidden/>
    <w:uiPriority w:val="99"/>
    <w:semiHidden/>
    <w:rsid w:val="00E3432A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323B3"/>
    <w:pPr>
      <w:spacing w:line="240" w:lineRule="auto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23B3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6D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3E675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E675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3E675E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3E675E"/>
    <w:pPr>
      <w:spacing w:before="100" w:beforeAutospacing="1" w:after="119" w:line="240" w:lineRule="auto"/>
      <w:jc w:val="left"/>
    </w:pPr>
    <w:rPr>
      <w:rFonts w:ascii="Times New Roman" w:hAnsi="Times New Roman"/>
      <w:sz w:val="24"/>
    </w:rPr>
  </w:style>
  <w:style w:type="paragraph" w:styleId="Tekstblokowy">
    <w:name w:val="Block Text"/>
    <w:basedOn w:val="Normalny"/>
    <w:semiHidden/>
    <w:rsid w:val="00252869"/>
    <w:pPr>
      <w:widowControl w:val="0"/>
      <w:tabs>
        <w:tab w:val="left" w:pos="8080"/>
      </w:tabs>
      <w:autoSpaceDE w:val="0"/>
      <w:autoSpaceDN w:val="0"/>
      <w:adjustRightInd w:val="0"/>
      <w:ind w:left="340" w:right="6793"/>
      <w:jc w:val="left"/>
    </w:pPr>
    <w:rPr>
      <w:rFonts w:cs="Arial"/>
      <w:szCs w:val="22"/>
    </w:rPr>
  </w:style>
  <w:style w:type="character" w:customStyle="1" w:styleId="AkapitzlistZnak">
    <w:name w:val="Akapit z listą Znak"/>
    <w:aliases w:val="Obiekt Znak,List Paragraph1 Znak,CW_Lista Znak"/>
    <w:link w:val="Akapitzlist"/>
    <w:locked/>
    <w:rsid w:val="006B2608"/>
    <w:rPr>
      <w:rFonts w:ascii="Arial" w:eastAsia="Times New Roman" w:hAnsi="Arial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19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19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19B"/>
    <w:rPr>
      <w:vertAlign w:val="superscript"/>
    </w:rPr>
  </w:style>
  <w:style w:type="paragraph" w:customStyle="1" w:styleId="Tekstpodstawowy31">
    <w:name w:val="Tekst podstawowy 31"/>
    <w:basedOn w:val="Normalny"/>
    <w:rsid w:val="006C50E0"/>
    <w:pPr>
      <w:suppressAutoHyphens/>
      <w:spacing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hgkelc">
    <w:name w:val="hgkelc"/>
    <w:basedOn w:val="Domylnaczcionkaakapitu"/>
    <w:rsid w:val="00DC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brachman@invest-park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A6A22-542B-4D1A-989A-7A3F716F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1193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Mendela</dc:creator>
  <cp:keywords/>
  <dc:description/>
  <cp:lastModifiedBy>Dorota Brachman</cp:lastModifiedBy>
  <cp:revision>6</cp:revision>
  <cp:lastPrinted>2022-12-01T11:41:00Z</cp:lastPrinted>
  <dcterms:created xsi:type="dcterms:W3CDTF">2022-11-30T08:37:00Z</dcterms:created>
  <dcterms:modified xsi:type="dcterms:W3CDTF">2022-12-01T11:42:00Z</dcterms:modified>
</cp:coreProperties>
</file>